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7" w:rsidRPr="006A7AA7" w:rsidRDefault="006A7AA7" w:rsidP="00D66CDF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AA7">
        <w:rPr>
          <w:rFonts w:ascii="Times New Roman" w:eastAsia="Calibri" w:hAnsi="Times New Roman" w:cs="Times New Roman"/>
        </w:rPr>
        <w:t>РОССИЙСКАЯ ФЕДЕРАЦИЯ</w:t>
      </w:r>
    </w:p>
    <w:p w:rsidR="006A7AA7" w:rsidRPr="006A7AA7" w:rsidRDefault="006A7AA7" w:rsidP="00D66CDF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6A7AA7">
        <w:rPr>
          <w:rFonts w:ascii="Times New Roman" w:eastAsia="Calibri" w:hAnsi="Times New Roman" w:cs="Times New Roman"/>
        </w:rPr>
        <w:t>РОСТОВСКАЯ ОБЛАСТЬ</w:t>
      </w:r>
    </w:p>
    <w:p w:rsidR="006A7AA7" w:rsidRPr="006A7AA7" w:rsidRDefault="006A7AA7" w:rsidP="00D66CDF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6A7AA7">
        <w:rPr>
          <w:rFonts w:ascii="Times New Roman" w:eastAsia="Calibri" w:hAnsi="Times New Roman" w:cs="Times New Roman"/>
        </w:rPr>
        <w:t>МУНИЦИПАЛЬНОЕ ОБРАЗОВАНИЕ «ТАЦИНСКИЙ РАЙОН»</w:t>
      </w:r>
    </w:p>
    <w:p w:rsidR="006A7AA7" w:rsidRPr="006A7AA7" w:rsidRDefault="006A7AA7" w:rsidP="00D66CDF">
      <w:pPr>
        <w:spacing w:after="0" w:line="256" w:lineRule="auto"/>
        <w:jc w:val="center"/>
        <w:rPr>
          <w:rFonts w:ascii="Times New Roman" w:eastAsia="Calibri" w:hAnsi="Times New Roman" w:cs="Times New Roman"/>
          <w:color w:val="1D1B11"/>
        </w:rPr>
      </w:pPr>
      <w:r w:rsidRPr="006A7AA7">
        <w:rPr>
          <w:rFonts w:ascii="Times New Roman" w:eastAsia="Calibri" w:hAnsi="Times New Roman" w:cs="Times New Roman"/>
          <w:color w:val="1D1B11"/>
        </w:rPr>
        <w:t>МУНИЦИПАЛЬНОЕ БЮДЖЕТНОЕ ОБЩЕОБРАЗОВАТЕЛЬНОЕ УЧРЕЖДЕНИЕ</w:t>
      </w:r>
      <w:r w:rsidRPr="006A7AA7">
        <w:rPr>
          <w:rFonts w:ascii="Times New Roman" w:eastAsia="Calibri" w:hAnsi="Times New Roman" w:cs="Times New Roman"/>
          <w:color w:val="1D1B11"/>
        </w:rPr>
        <w:br/>
        <w:t>ВЕРХНЕОБЛИВСКАЯ ОСНОВНАЯ ОБЩЕОБРАЗОВАТЕЛЬНАЯ ШКОЛА</w:t>
      </w:r>
    </w:p>
    <w:p w:rsidR="006A7AA7" w:rsidRPr="006A7AA7" w:rsidRDefault="006A7AA7" w:rsidP="006A7AA7">
      <w:pPr>
        <w:spacing w:after="160" w:line="256" w:lineRule="auto"/>
        <w:rPr>
          <w:rFonts w:ascii="Times New Roman" w:eastAsia="Calibri" w:hAnsi="Times New Roman" w:cs="Times New Roman"/>
        </w:rPr>
      </w:pPr>
    </w:p>
    <w:tbl>
      <w:tblPr>
        <w:tblW w:w="6247" w:type="dxa"/>
        <w:tblInd w:w="3552" w:type="dxa"/>
        <w:tblLook w:val="00A0" w:firstRow="1" w:lastRow="0" w:firstColumn="1" w:lastColumn="0" w:noHBand="0" w:noVBand="0"/>
      </w:tblPr>
      <w:tblGrid>
        <w:gridCol w:w="6247"/>
      </w:tblGrid>
      <w:tr w:rsidR="006A7AA7" w:rsidRPr="006A7AA7" w:rsidTr="008857AF">
        <w:trPr>
          <w:trHeight w:val="2258"/>
        </w:trPr>
        <w:tc>
          <w:tcPr>
            <w:tcW w:w="6247" w:type="dxa"/>
          </w:tcPr>
          <w:p w:rsidR="00D66CDF" w:rsidRPr="00D66CDF" w:rsidRDefault="00D66CDF" w:rsidP="00D66C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6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«УТВЕРЖДАЮ»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31158" cy="1032654"/>
                  <wp:effectExtent l="0" t="0" r="0" b="0"/>
                  <wp:docPr id="1" name="Рисунок 1" descr="C:\Users\X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97" cy="10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6A7AA7" w:rsidRPr="006A7AA7" w:rsidRDefault="006A7AA7" w:rsidP="00D66CD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AA7" w:rsidRPr="006A7AA7" w:rsidRDefault="006A7AA7" w:rsidP="00D66CDF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6A7AA7" w:rsidRPr="006A7AA7" w:rsidRDefault="006A7AA7" w:rsidP="006A7AA7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7A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Рабочая программа </w:t>
      </w:r>
    </w:p>
    <w:p w:rsidR="006A7AA7" w:rsidRPr="006A7AA7" w:rsidRDefault="006A7AA7" w:rsidP="006A7AA7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учебного курса по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геометрии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на 201</w:t>
      </w:r>
      <w:r w:rsidR="00BF3DBA">
        <w:rPr>
          <w:rFonts w:ascii="Times New Roman" w:eastAsia="Calibri" w:hAnsi="Times New Roman" w:cs="Times New Roman"/>
          <w:sz w:val="32"/>
          <w:szCs w:val="32"/>
          <w:u w:val="single"/>
        </w:rPr>
        <w:t>7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-201</w:t>
      </w:r>
      <w:r w:rsidR="00BF3DBA">
        <w:rPr>
          <w:rFonts w:ascii="Times New Roman" w:eastAsia="Calibri" w:hAnsi="Times New Roman" w:cs="Times New Roman"/>
          <w:sz w:val="32"/>
          <w:szCs w:val="32"/>
          <w:u w:val="single"/>
        </w:rPr>
        <w:t>8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г.</w:t>
      </w:r>
    </w:p>
    <w:p w:rsidR="006A7AA7" w:rsidRPr="006A7AA7" w:rsidRDefault="006A7AA7" w:rsidP="006A7AA7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для  9  класса</w:t>
      </w:r>
    </w:p>
    <w:p w:rsidR="006A7AA7" w:rsidRPr="006A7AA7" w:rsidRDefault="006A7AA7" w:rsidP="006A7AA7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6</w:t>
      </w:r>
      <w:r w:rsidR="00BF3DBA">
        <w:rPr>
          <w:rFonts w:ascii="Times New Roman" w:eastAsia="Calibri" w:hAnsi="Times New Roman" w:cs="Times New Roman"/>
          <w:sz w:val="32"/>
          <w:szCs w:val="32"/>
          <w:u w:val="single"/>
        </w:rPr>
        <w:t>7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часов</w:t>
      </w:r>
    </w:p>
    <w:p w:rsidR="006A7AA7" w:rsidRPr="006A7AA7" w:rsidRDefault="006A7AA7" w:rsidP="006A7AA7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Кисленко Галина Александровна</w:t>
      </w:r>
    </w:p>
    <w:p w:rsidR="006A7AA7" w:rsidRPr="00D66CDF" w:rsidRDefault="006A7AA7" w:rsidP="00D66CD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разработана на основе программы:</w:t>
      </w:r>
      <w:r w:rsidRPr="006A7AA7">
        <w:rPr>
          <w:rFonts w:ascii="Times New Roman" w:eastAsia="Calibri" w:hAnsi="Times New Roman" w:cs="Times New Roman"/>
        </w:rPr>
        <w:t xml:space="preserve"> </w:t>
      </w:r>
    </w:p>
    <w:p w:rsidR="006A7AA7" w:rsidRDefault="006A7AA7" w:rsidP="006A7AA7">
      <w:pPr>
        <w:jc w:val="both"/>
        <w:rPr>
          <w:rFonts w:ascii="Times New Roman" w:eastAsia="PragmaticaCondC" w:hAnsi="Times New Roman" w:cs="Times New Roman"/>
          <w:sz w:val="24"/>
          <w:szCs w:val="24"/>
          <w:lang w:eastAsia="ru-RU" w:bidi="en-US"/>
        </w:rPr>
      </w:pPr>
      <w:r w:rsidRPr="006A7AA7">
        <w:rPr>
          <w:rFonts w:ascii="Times New Roman" w:eastAsia="PragmaticaCondC" w:hAnsi="Times New Roman" w:cs="Times New Roman"/>
          <w:sz w:val="28"/>
          <w:szCs w:val="20"/>
          <w:lang w:bidi="en-US"/>
        </w:rPr>
        <w:t xml:space="preserve"> </w:t>
      </w:r>
      <w:r w:rsidR="0009495E">
        <w:rPr>
          <w:rFonts w:ascii="Times New Roman" w:eastAsia="PragmaticaCondC" w:hAnsi="Times New Roman" w:cs="Times New Roman"/>
          <w:lang w:bidi="en-US"/>
        </w:rPr>
        <w:t>Рабочая программа курса геометрии</w:t>
      </w:r>
      <w:r w:rsidRPr="006A7AA7">
        <w:rPr>
          <w:rFonts w:ascii="Times New Roman" w:eastAsia="PragmaticaCondC" w:hAnsi="Times New Roman" w:cs="Times New Roman"/>
          <w:lang w:bidi="en-US"/>
        </w:rPr>
        <w:t xml:space="preserve"> 9 класса составлена  </w:t>
      </w:r>
      <w:r w:rsidRPr="006A7AA7">
        <w:rPr>
          <w:rFonts w:ascii="Times New Roman" w:eastAsia="Calibri" w:hAnsi="Times New Roman" w:cs="Times New Roman"/>
          <w:i/>
          <w:iCs/>
          <w:sz w:val="28"/>
          <w:szCs w:val="20"/>
          <w:lang w:bidi="en-US"/>
        </w:rPr>
        <w:t xml:space="preserve"> </w:t>
      </w:r>
      <w:r w:rsidRPr="006A7AA7">
        <w:rPr>
          <w:rFonts w:ascii="Times New Roman" w:eastAsia="Calibri" w:hAnsi="Times New Roman" w:cs="Times New Roman"/>
          <w:i/>
          <w:iCs/>
          <w:lang w:bidi="en-US"/>
        </w:rPr>
        <w:t xml:space="preserve">в соответствии с: </w:t>
      </w:r>
    </w:p>
    <w:p w:rsidR="00232957" w:rsidRPr="00232957" w:rsidRDefault="00232957" w:rsidP="0023295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Примерная программа основного общего образования по математике 5-9 классы;</w:t>
      </w:r>
    </w:p>
    <w:p w:rsidR="006A7AA7" w:rsidRPr="00D66CDF" w:rsidRDefault="00232957" w:rsidP="00D66CDF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-Авторская программа по геометрии для 7-9 классов общеобразовательных учреждений. М: «Просвещение», </w:t>
      </w:r>
      <w:r w:rsidR="00D66C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2011. 80с .Автор  Л.С.Атанасян</w:t>
      </w:r>
    </w:p>
    <w:p w:rsid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66CDF" w:rsidRDefault="00D66CDF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A7AA7" w:rsidRPr="006A7AA7" w:rsidRDefault="006A7AA7" w:rsidP="006A7AA7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A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 1  «Планируемые результаты освоения учебного предмета»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Требования к математической подготовке учащихся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 результате изучения геометрии ученик должен уметь: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пользоваться геометрическим языком для описания предме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тов окружающего мира;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распознавать на чертежах, моделях и в окружающей обста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новке основные пространственные тела, изображать их;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проводить операции над векторами, вычислять длину и коор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динаты вектора, угол между векторами;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ind w:left="206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>ным значениям углов; находить значения тригонометриче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ности, площадей основных геометрических фигур и фигур, составленных из них;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ind w:left="206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решать геометрические задачи, опираясь на изученные свой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>ства фигур и отношений между ними, применяя дополни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тельные построения, алгебраический и тригонометрический аппарат, соображения симметрии;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ind w:left="206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06" w:right="4" w:hanging="196"/>
        <w:jc w:val="both"/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u w:val="single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решать простейшие планиметрические задачи в пространстве; 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ind w:left="206" w:right="4"/>
        <w:jc w:val="both"/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u w:val="single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w w:val="114"/>
          <w:sz w:val="24"/>
          <w:szCs w:val="24"/>
          <w:u w:val="single"/>
          <w:lang w:eastAsia="ru-RU"/>
        </w:rPr>
        <w:t xml:space="preserve">использовать приобретенные знания и умения </w:t>
      </w:r>
      <w:r w:rsidRPr="006A7AA7">
        <w:rPr>
          <w:rFonts w:ascii="Times New Roman" w:eastAsia="Times New Roman" w:hAnsi="Times New Roman" w:cs="Times New Roman"/>
          <w:bCs/>
          <w:w w:val="106"/>
          <w:sz w:val="24"/>
          <w:szCs w:val="24"/>
          <w:u w:val="single"/>
          <w:lang w:eastAsia="ru-RU"/>
        </w:rPr>
        <w:t>в практической деятельности и повседневной жизни для</w:t>
      </w:r>
      <w:r w:rsidRPr="006A7AA7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u w:val="single"/>
          <w:lang w:eastAsia="ru-RU"/>
        </w:rPr>
        <w:t xml:space="preserve">: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06" w:right="4" w:hanging="196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описания реальных ситуаций на языке геометрии;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расчетов, включающих простейшие тригонометрические фор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мулы;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решения геометрических задач с использованием тригономет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рии;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ind w:left="206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решения практических задач, связанных с нахождением гео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>метрических величин (используя при необходимости справоч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ники и технические средства); </w:t>
      </w:r>
    </w:p>
    <w:p w:rsidR="006A7AA7" w:rsidRPr="006A7AA7" w:rsidRDefault="006A7AA7" w:rsidP="006A7A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76" w:after="0" w:line="240" w:lineRule="auto"/>
        <w:ind w:left="206" w:right="4" w:hanging="192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построений геометрическими инструментами (линейка, уголь</w:t>
      </w:r>
      <w:r w:rsidRPr="006A7AA7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softHyphen/>
        <w:t xml:space="preserve">ник, циркуль, транспортир). 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7AA7" w:rsidRPr="006A7AA7" w:rsidRDefault="006A7AA7" w:rsidP="006A7AA7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Критерии и нормы оценки знаний, умений и навыков обучающихся по геометрии.</w:t>
      </w:r>
    </w:p>
    <w:p w:rsidR="006A7AA7" w:rsidRPr="006A7AA7" w:rsidRDefault="006A7AA7" w:rsidP="006A7AA7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 </w:t>
      </w: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Оценка письменных контрольных работ обучающихся по геометрии.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  <w:t>Ответ оценивается отметкой «</w:t>
      </w:r>
      <w:r w:rsidRPr="006A7AA7">
        <w:rPr>
          <w:rFonts w:ascii="Times New Roman" w:eastAsia="SimSun" w:hAnsi="Times New Roman" w:cs="Arial"/>
          <w:b/>
          <w:bCs/>
          <w:iCs/>
          <w:sz w:val="24"/>
          <w:szCs w:val="24"/>
          <w:lang w:eastAsia="zh-CN"/>
        </w:rPr>
        <w:t>5</w:t>
      </w:r>
      <w:r w:rsidRPr="006A7AA7"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  <w:t xml:space="preserve">», если: 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работа выполнена полностью;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в логических рассуждениях и обосновании решения нет пробелов и ошибок;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A7AA7" w:rsidRPr="006A7AA7" w:rsidRDefault="006A7AA7" w:rsidP="006A7AA7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sz w:val="24"/>
          <w:szCs w:val="24"/>
          <w:lang w:eastAsia="zh-CN"/>
        </w:rPr>
        <w:t>Отметка «</w:t>
      </w:r>
      <w:r w:rsidRPr="006A7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Pr="006A7AA7">
        <w:rPr>
          <w:rFonts w:ascii="Times New Roman" w:eastAsia="SimSun" w:hAnsi="Times New Roman" w:cs="Times New Roman"/>
          <w:sz w:val="24"/>
          <w:szCs w:val="24"/>
          <w:lang w:eastAsia="zh-CN"/>
        </w:rPr>
        <w:t>» ставится в следующих случаях:</w:t>
      </w:r>
    </w:p>
    <w:p w:rsidR="006A7AA7" w:rsidRPr="006A7AA7" w:rsidRDefault="006A7AA7" w:rsidP="006A7AA7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недостаточны;</w:t>
      </w:r>
    </w:p>
    <w:p w:rsidR="006A7AA7" w:rsidRPr="006A7AA7" w:rsidRDefault="006A7AA7" w:rsidP="006A7AA7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чертежах. </w:t>
      </w:r>
    </w:p>
    <w:p w:rsidR="006A7AA7" w:rsidRPr="006A7AA7" w:rsidRDefault="006A7AA7" w:rsidP="006A7AA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6A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6A7AA7" w:rsidRPr="006A7AA7" w:rsidRDefault="006A7AA7" w:rsidP="006A7AA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6A7AA7" w:rsidRPr="006A7AA7" w:rsidRDefault="006A7AA7" w:rsidP="006A7A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6A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6A7AA7" w:rsidRPr="006A7AA7" w:rsidRDefault="006A7AA7" w:rsidP="006A7AA7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Оценка устных ответов обучающихся по геометрии.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оценивается отметкой «</w:t>
      </w:r>
      <w:r w:rsidRPr="006A7A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если ученик: 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правильно выполнил рисунки, чертежи, сопутствующие ответу;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отвечал самостоятельно, без наводящих вопросов учителя;</w:t>
      </w:r>
    </w:p>
    <w:p w:rsidR="006A7AA7" w:rsidRPr="006A7AA7" w:rsidRDefault="006A7AA7" w:rsidP="006A7AA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sz w:val="24"/>
          <w:szCs w:val="24"/>
          <w:lang w:eastAsia="zh-CN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6A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6A7AA7" w:rsidRPr="006A7AA7" w:rsidRDefault="006A7AA7" w:rsidP="006A7AA7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6A7AA7" w:rsidRPr="006A7AA7" w:rsidRDefault="006A7AA7" w:rsidP="006A7AA7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A7AA7" w:rsidRPr="006A7AA7" w:rsidRDefault="006A7AA7" w:rsidP="006A7AA7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6A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6A7AA7" w:rsidRPr="006A7AA7" w:rsidRDefault="006A7AA7" w:rsidP="006A7AA7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A7AA7" w:rsidRPr="006A7AA7" w:rsidRDefault="006A7AA7" w:rsidP="006A7AA7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A7AA7" w:rsidRPr="006A7AA7" w:rsidRDefault="006A7AA7" w:rsidP="006A7AA7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A7AA7" w:rsidRPr="006A7AA7" w:rsidRDefault="006A7AA7" w:rsidP="006A7AA7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A7AA7" w:rsidRPr="006A7AA7" w:rsidRDefault="006A7AA7" w:rsidP="006A7AA7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6A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6A7AA7" w:rsidRPr="006A7AA7" w:rsidRDefault="006A7AA7" w:rsidP="006A7AA7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6A7AA7" w:rsidRPr="006A7AA7" w:rsidRDefault="006A7AA7" w:rsidP="006A7AA7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6A7AA7" w:rsidRPr="006A7AA7" w:rsidRDefault="006A7AA7" w:rsidP="006A7AA7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u w:val="single"/>
          <w:lang w:eastAsia="zh-CN"/>
        </w:rPr>
      </w:pPr>
      <w:r w:rsidRPr="006A7AA7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u w:val="single"/>
          <w:lang w:eastAsia="zh-CN"/>
        </w:rPr>
        <w:t>Общая классификация ошибок.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3.1. </w:t>
      </w:r>
      <w:r w:rsidRPr="006A7AA7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lang w:eastAsia="zh-CN"/>
        </w:rPr>
        <w:t>Грубыми считаются ошибки: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незнание наименований единиц измерения;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выделить в ответе главное;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применять знания, алгоритмы для решения задач;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делать выводы и обобщения;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читать и строить графики;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пользоваться первоисточниками, учебником и справочниками;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потеря корня или сохранение постороннего корня;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отбрасывание без объяснений одного из них;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равнозначные им ошибки;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вычислительные ошибки, если они не являются опиской;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логические ошибки.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3.2. К </w:t>
      </w:r>
      <w:r w:rsidRPr="006A7AA7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lang w:eastAsia="zh-CN"/>
        </w:rPr>
        <w:t>негрубым ошибкам</w:t>
      </w: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следует отнести: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неточность графика;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нерациональные методы работы со справочной и другой литературой;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неумение решать задачи, выполнять задания в общем виде.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3.3. </w:t>
      </w:r>
      <w:r w:rsidRPr="006A7AA7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lang w:eastAsia="zh-CN"/>
        </w:rPr>
        <w:t>Недочетами</w:t>
      </w: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являются: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нерациональные приемы вычислений и преобразований;</w:t>
      </w:r>
    </w:p>
    <w:p w:rsidR="006A7AA7" w:rsidRPr="006A7AA7" w:rsidRDefault="006A7AA7" w:rsidP="006A7AA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небрежное выполнение записей, чертежей, схем, графиков.</w:t>
      </w:r>
    </w:p>
    <w:p w:rsidR="006A7AA7" w:rsidRPr="006A7AA7" w:rsidRDefault="006A7AA7" w:rsidP="006A7AA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 w:rsidRPr="006F1A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6F1A04">
        <w:rPr>
          <w:rFonts w:ascii="Times New Roman" w:hAnsi="Times New Roman" w:cs="Times New Roman"/>
          <w:b/>
          <w:sz w:val="28"/>
          <w:szCs w:val="28"/>
        </w:rPr>
        <w:t>«Содержание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1A04">
        <w:rPr>
          <w:rFonts w:ascii="Times New Roman" w:hAnsi="Times New Roman" w:cs="Times New Roman"/>
          <w:b/>
          <w:sz w:val="28"/>
          <w:szCs w:val="28"/>
        </w:rPr>
        <w:t>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Векторы. Метод координат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/>
          <w:sz w:val="24"/>
          <w:szCs w:val="24"/>
          <w:lang w:eastAsia="zh-CN"/>
        </w:rPr>
        <w:t>Основная цель</w:t>
      </w: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 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    </w:t>
      </w: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Соотношения между сторонами и углами треугольника.  Скалярное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  </w:t>
      </w: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произведение векторов.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/>
          <w:sz w:val="24"/>
          <w:szCs w:val="24"/>
          <w:lang w:eastAsia="zh-CN"/>
        </w:rPr>
        <w:t xml:space="preserve">Основная цель </w:t>
      </w: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>– развить умение применять тригонометрический аппарат при решении геометрических задач.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     </w:t>
      </w: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Длина окружности и площадь круга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/>
          <w:sz w:val="24"/>
          <w:szCs w:val="24"/>
          <w:lang w:eastAsia="zh-CN"/>
        </w:rPr>
        <w:t>Основная цель</w:t>
      </w: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    </w:t>
      </w: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Движения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/>
          <w:sz w:val="24"/>
          <w:szCs w:val="24"/>
          <w:lang w:eastAsia="zh-CN"/>
        </w:rPr>
        <w:t>Основная цель</w:t>
      </w: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 –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    </w:t>
      </w:r>
      <w:r w:rsidRPr="006A7AA7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Об аксиомах геометрии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>Беседа об аксиомах геометрии.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6A7AA7">
        <w:rPr>
          <w:rFonts w:ascii="Times New Roman" w:eastAsia="SimSun" w:hAnsi="Times New Roman" w:cs="Arial"/>
          <w:bCs/>
          <w:i/>
          <w:sz w:val="24"/>
          <w:szCs w:val="24"/>
          <w:lang w:eastAsia="zh-CN"/>
        </w:rPr>
        <w:t>Основная цель</w:t>
      </w:r>
      <w:r w:rsidRPr="006A7AA7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 – дать более глубокое представление о системе аксиом планиметрии и аксиоматическом методе.</w:t>
      </w:r>
    </w:p>
    <w:p w:rsidR="006A7AA7" w:rsidRPr="006A7AA7" w:rsidRDefault="006A7AA7" w:rsidP="006A7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A7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сведения из стереометрии</w:t>
      </w:r>
    </w:p>
    <w:p w:rsidR="006A7AA7" w:rsidRPr="006A7AA7" w:rsidRDefault="006A7AA7" w:rsidP="006A7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6A7AA7" w:rsidRPr="006A7AA7" w:rsidRDefault="006A7AA7" w:rsidP="006A7AA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цель</w:t>
      </w:r>
      <w:r w:rsidRPr="006A7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6A7AA7" w:rsidRPr="006A7AA7" w:rsidRDefault="006A7AA7" w:rsidP="006A7AA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Раздел 3</w:t>
      </w:r>
      <w:r w:rsidRPr="006A7A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</w:t>
      </w:r>
      <w:r w:rsidRPr="006A7A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Тематическое планирование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1. Вводное повторение – 2 ч.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2. Векторы – 10ч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3. Метод координат – 9ч.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4. Соотношение между сторонами и углами треугольник 13ч.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5. Длина окружности и площадь круга 12 ч.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6. Движение 10 ч.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>7. Об аксиомах планиметрии 2 ч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Повторение  - </w:t>
      </w:r>
      <w:r w:rsidR="00BF3DBA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6A7A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</w:t>
      </w: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66CDF" w:rsidRPr="00D66CDF" w:rsidRDefault="00D66CDF" w:rsidP="00D6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47"/>
        <w:gridCol w:w="2412"/>
        <w:gridCol w:w="540"/>
        <w:gridCol w:w="900"/>
        <w:gridCol w:w="1841"/>
        <w:gridCol w:w="3559"/>
        <w:gridCol w:w="1544"/>
        <w:gridCol w:w="976"/>
        <w:gridCol w:w="1440"/>
        <w:gridCol w:w="720"/>
        <w:gridCol w:w="720"/>
      </w:tblGrid>
      <w:tr w:rsidR="00D66CDF" w:rsidRPr="00D66CDF" w:rsidTr="00071416">
        <w:trPr>
          <w:cantSplit/>
          <w:trHeight w:val="1503"/>
        </w:trPr>
        <w:tc>
          <w:tcPr>
            <w:tcW w:w="541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12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00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1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3559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44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76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1440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  <w:gridSpan w:val="2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66CDF" w:rsidRPr="00D66CDF" w:rsidTr="00071416">
        <w:trPr>
          <w:trHeight w:val="698"/>
        </w:trPr>
        <w:tc>
          <w:tcPr>
            <w:tcW w:w="541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CDF" w:rsidRPr="00D66CDF" w:rsidTr="00071416">
        <w:trPr>
          <w:cantSplit/>
          <w:trHeight w:val="1134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 (2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1)Классификация треугольников по углам, сторонам.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2)Элементы треугольника.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3)Признаки равенства треугольников.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4)Прямоугольный треугольник.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5)Теорема Пифагора.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классификация треугольников по углам и сторонам; формулировку трех признаков равенства треугольников; свойства равнобедренного и прямоугольного треугольника.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применять вышеперечисленные факты при решении геометрических задач; находить стороны прямоугольного треугольника по теореме Пифагора.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  (основные виды треугольников,  элементы треугольника, признаки равенства треугольников,  прямоугольный  треугольник) 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10-15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(книга для учителя)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1)Параллелограмм, его свойства и признаки.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2)Виды параллелограмма и их свойства и признаки.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3)Трапеция, виды трапеций.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классификация параллелограммов; определение параллелограмма, ромба, прямоугольника, квадрата, трапеции.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формулировать их свойства и признаки; применять определения, свойства и признаки  при решении задач; изображать чертеж по условию задачи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карточкам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41-46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вектора, равенство векторов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1)Вектор.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2)Длина вектора.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3)Равенство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4)Коллинеарные векторы.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вектора и равных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обозначать и изображать векторы, изображать вектор, равный данному.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самост. решения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740, 745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76-78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741. 743, 747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1)Сложение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2)Законы сложения.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3)Правило треугольников.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4)Правило параллелограмма.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законы сложения, определение суммы, правило треугольника, правило параллелограмма.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вектор, равный сумме двух векторов, используя правила треугольника, параллелограмма, формулировать законы сложения.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79,80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7-10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117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753, 762 б,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а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нескольких векторов.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многоугольников.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понятие суммы двух и более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сумму нескольких векторов, используя правило многоугольника.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33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81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760, 761,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1)Разность двух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2)Противоположный вектор.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понятие разности двух сторон векторов, противоположного вектора.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вектор, равный разности двух векторов, двумя способами.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34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82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12, 13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757,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 д,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а, г.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rPr>
          <w:trHeight w:val="2215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1)Умножение вектора на число.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2)Свойства умножения.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определение умножения вектора на число, свойства.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формулировать свойства, строить вектор, равный произведению вектора на число, используя определение.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14-17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775,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б,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а, в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 вектора на число.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задачи на применение свойств умножения вектора на число.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35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782,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а,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векторов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решать геометрические задачи на алгоритм выражения через данные векторы, используя правила сложения, вычитания и умножения вектора на число.  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789, 790,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средней линии трапеции.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2)Теорема о средней линии трапеции.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средней линии трапеции.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н и м а т ь:  существо теоремы о средней линии трапеции и алгоритм решения задач с применением этой теоремы.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19, 20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793, 794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векторов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решать простейшие геометрические задачи, опираясь на изученные свойства векторов; находить среднюю линию трапеции по заданным основаниям. 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опрос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76-85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804, 809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«Векторы»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знаний и умений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задачи, опираясь на изученные свойства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 № 6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мин.)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rPr>
          <w:cantSplit/>
          <w:trHeight w:val="1134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Разложение вектора по двум неколлинеарным векторам.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1)Анализ типичных ошибок.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2)Координаты вектора; длина вектора.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3)Теорема о разложении вектора по двум неколлинеарным векторам.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п о н и м а т ь: существо леммы о коллинеарных векторах и теоремы о разложении вектора по двум неколлинеарным векторам.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проводить операции над векторами с заданными координатами.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86 в. 1-3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911 в, г,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в, г, 915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вектора, правила действия над векторами с заданными координатами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понятие координат вектора, координат суммы и разности векторов, произведение вектора на число.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87 в. 7-8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6, 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920, 919,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б, в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над векторами.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 а т ь: определение суммы, разности векторов, произведения вектора на число.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м е т ь: решать простейшие задачи методом координат 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 № 2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926 б, г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lang w:eastAsia="ru-RU"/>
              </w:rPr>
              <w:t>20.10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вектора, координаты середины отрезка, длина вектора, расстояние между двумя точками.</w:t>
            </w:r>
          </w:p>
        </w:tc>
        <w:tc>
          <w:tcPr>
            <w:tcW w:w="3559" w:type="dxa"/>
            <w:vMerge w:val="restart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формулы координат вектора через координаты его конца и начала, координат середины отрезка, длины вектора и расстояния между двумя точками.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решать геометрические задачи с применением этих формул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№ 1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937, 940,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  <w:vMerge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3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89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932, 935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линии на плоскости. Уравнение окружности.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уравнение окружности.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решать задачи на определение координат центра окружности и его радиуса по заданному уравнению окружности.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составлять уравнения окружности, зная координаты центра и точки окружности.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90, 91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941,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959, 970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24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29.10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уравнение прямой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составлять уравнение прямой по координатам двух ее точек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92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972 а,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а, 979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уравнение окружности и прямой.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изображать окружности и прямые, заданные уравнениями, решать простейшие задачи в координатах.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91-92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980, 986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27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«Метод координат»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теме «Метод координат»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правила действий над векторами с заданными координатами (суммы, разности, произведения вектора, на число); формулы координат вектора через координаты его начала и конца, координаты середины отрезка; формулу длины вектора по его координатам; формулу нахождения расстояния между двумя точками через их координаты; уравнения окружности и прямой.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решать простейшие геометрические задачи, пользуясь указанными формулами.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самост. решения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86-92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990, 995,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28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 (13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теме: «Метод координат»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знаний и умений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решать простейшие задачи методом координат, вычислять длину и координаты вектора, угол между векторами.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 1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66-67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Синус, косинус и тангенс угла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Синус, косинус, тангенс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2)Основное тригонометрическое тождество.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3)Формулы приведения.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Синус, косинус, тангенс углов от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 определение синуса, косинуса и тангенса углов от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формулу для вычисления координат точки, основное тригонометрическое тождество.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применять тождество при решении задач на нахождение одной тригонометрической функции через другую.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93-95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1011,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 б, г,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24.111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формулу основного тригонометрического тождества, простейшие формулы приведения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определять значение тригонометрических функций для углов от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заданным значениям углов; находить значения тригонометрических функций по значению одной  из них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1013 б,в,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 а,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 а,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32, 35, 36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 (13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выражающие площадь треугольника через две стороны и угол между ними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 формулу площади треугольника: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D66CD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>
                  <v:imagedata r:id="rId7" o:title=""/>
                </v:shape>
                <o:OLEObject Type="Embed" ProgID="Equation.3" ShapeID="_x0000_i1025" DrawAspect="Content" ObjectID="_1570299739" r:id="rId8"/>
              </w:objec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реализовывать этапы доказательства теоремы о площади треугольника, решать задачи на вычисление площади треугольника.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8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1018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б,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1)Теорема синусов.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2)Примеры применения теоремы для вычисления элементов треугольника.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 синусов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проводить доказательство теоремы и применять ее при решении задач.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97, в. 7-8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1025 г, д,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1)Теорема косинусов.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2)Примеры применения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 косинусов.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проводить доказательство теоремы и применять ее для нахождения элементов  треугольника.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9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1024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45, 46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использование теорем синусов и косинусов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основные виды задач.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 применять теоремы синусов и косинусов, выполнять чертеж по условию задачи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10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99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1057,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45, 46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 (13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способы решения треугольников.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решать треугольники по двум сторонам и углу между ними; по стороне и прилежащим к ней углам; по трем сторонам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11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96-99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1034,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47, 48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задач, связанные с измерительными работами.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методы проведения измерительных работ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выполнять чертеж по условию задачи, применять теоремы синусов и косинусов при выполнении   измерительных работ на местности.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опрос, проверка задач самост. решения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1060 г,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что такое угол между векторами, определение скалярного произведения векторов, условие перпендикулярности ненулевых векторов.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изображать угол между векторами, вычислять  скалярное произведение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101, 102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1039 в,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 б,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 а, в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 в координатах.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скалярного произведения векторов в координатах и его свойства.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теорему о скалярном произведении двух векторов и ее следствия.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доказывать теорему, находить углы между векторами, используя формулу скалярного произведения в координатах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12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103, 104,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17-20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54, 56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 (13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 Скалярное произведение векторов.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синусов и косинусов и скалярного произведения векторов.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 синусов, теоремы косинусов, теоремы о нахождении площади треугольника, определение скалярного произведения и формулу в координатах.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самост.решения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1049,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1050, 1059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«Соотношение между сторонами и углами треугольника»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знаний по теме.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решать геометрические задачи с использованием тригонометрии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 3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21, 46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 площадь круга (11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Правильные многоугольники.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правильного многоугольни-ка.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2)Формула для вычисления угла правильного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угольника.   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 определение правильного многоугольника, формулу для вычисления угла правильного </w:t>
            </w: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угольника.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выводить формулу для вычисления угла правильного </w:t>
            </w: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D66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угольника и применение ее в процессе решения задач.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самост. решения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1081 а, д,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1083 г,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д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61, 62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об окружности, описанной около правильного многоугольни-ка, и окружности, вписанной в него 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формулировки теорем и следствия из них.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проводить доказательства теорем и следствий из теорем и применять их при решение задач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106, 107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3, 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1087,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7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5-7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1093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67, 68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 площадь круга (11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правильных многоугольников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строить правильные многоугольники с помощью циркуля и линейки. 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теме «Правильные многоугольники»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решать задачи на применение формулы для вычисления площади, стороны правильного многоугольника и радиуса вписанной окружности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15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1095,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 (а, б)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1)Формула длины окружности.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Формула длины дуги окружности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формулы длины окружности и ее длины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применять  формулы при решении задач.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1101 (2,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6), 1108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72, 74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4.02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Решение задач.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формулы.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выводить формулы длины окружности и длины дуги окружности, применять формулы для решения задач.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16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1106,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1107, 1109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77, 78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круга и кругового сектора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формулы площади круга и кругового сектора, иметь представление о выводе формулы 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находить площадь круга и кругового сектора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111, 112,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1114,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 (а, б),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 (а, в)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 площадь круга (11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формул площади круга и кругового сектора.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формулы.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решать задачи с применение формул.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17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1121,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1123, 1124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«Длина окружности. Площадь круга»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1)Длина окружности.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Площадь круга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 о л ь з о в а т ь:  приобретенные знания и умения в практической деятельности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1125,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1127, 1128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«Длина окружности. Площадь круга»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знаний по теме.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формулы длины окружности, дуги окружности, площади круга и кругового сектора.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решать простейшие задачи с использованием этих формул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 № 4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Понятие движения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отображение площади на себя и движение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понятие отображения плоскости на себя и движения.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выполнять построение движений, осуществлять преобразование фигур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113, 114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1149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 в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86, 87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осевую и центральную симметрию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распознать по чертежам, осуществлять преобразования фигур с помощью осевой и центральной симметрии.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18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115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1159,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1160, 1161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rPr>
          <w:trHeight w:val="957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движения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свойства движения.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 применять свойства движения при решении задач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1153,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 а,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фигур с помощью параллельного переноса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основные этапы доказательства, что параллельный перенос есть движение.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применять  параллельный перенос при решении задач.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19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116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1164, 1167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поворота.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доказывать, сто поворот есть движение, осуществлять поворот фигур.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1166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«Параллельный перенос. Поворот».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фигур с помощью параллельного переноса и поворота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параллельного переноса и поворота.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осуществлять   параллельный перенос и поворот фигур.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20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1-17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1171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89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применение движения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все виды движений.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  выполнять построение движений с помощью циркуля и линейки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 б,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распознавать и выполнять различные виды движений.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1175,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1176, 1178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 теме: «Движение»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осуществлять преобразования фигур.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113-117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90, 92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rPr>
          <w:trHeight w:val="778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7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«Движение»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знаний и умений.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 № 5 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главу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rPr>
          <w:trHeight w:val="929"/>
        </w:trPr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 планиметрии (2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 аксиомах планиметрии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1)Аксиоматический метод.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2)Система аксиом.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неопределенные понятия и систему аксиом как необходимые утверждения при создании геометрии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Проложе-ние № 1,2;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рефераты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аксиом.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основные аксиомы планиметрии, иметь представление об основных этапах развития геометрии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отдельных учащихся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15, 17, 19, 20, 34, 52, 59, 60, 61, 63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«Параллельные прямые»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свойства и признаки параллельных прямых.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 решать задачи по данной теме, выполнять чертежи по условию задач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опрос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главы 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«Треугольники»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и подобие треугольников, сумму углов треугольников, равнобедренный треугольник, прямоугольный треугольник, формулы, выражающие площадь треугольника: через 2 стороны и угол между ними, через периметрии и радиус вписанной окружности, формула Герона. 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у м е т ь: применять пр решении задач основные соотношения между сторонами и углами треугольника; формулы площади треугольника.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97, 98,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«Треугольники»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1)Четыре замечательные точки треугольника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2)Теорема синусов.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3)Теорема косинусов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у м е т ь применять при решении задач формулы площади треугольников.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треугольники с помощью теорем синусов и косинусов.    У м е т ь применять признаки равенства и подобия при решении геометрических задач.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 работа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87- 92,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«Окружности»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1)Окружность и круг.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2)Касательная и окружность.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Окружность, описанная около треугольника и вписанная в треугольник.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формулы длины окружности и дуги, площади круга и сектора.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аппарат.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105-107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«Четырехугольники»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ромб, квадрат, трапеция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виды четырех-угольников и их свойства, формулы площадей.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выполнять чертеж по условию задачи, решать простейшие задачи по теме  «Четырехугольники»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105-109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«Четырехугольники, многоугольники»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Четырех-угольник, вписанный и описанный около окружности.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2)Правильные многоуголь-ники.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свойство сторон четырехугольника, описанного около окружности; свойство углов вписанного четырехугольника.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решать задачи, опираясь на эти свойства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Провероч-ная работа № 2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четырехугольника</w:t>
            </w: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21, 68-75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7" w:type="dxa"/>
            <w:vMerge w:val="restart"/>
            <w:textDirection w:val="btLr"/>
          </w:tcPr>
          <w:p w:rsidR="00D66CDF" w:rsidRPr="00D66CDF" w:rsidRDefault="00D66CDF" w:rsidP="00D66C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(10 ч)</w:t>
            </w: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«Векторы. Метод координат»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Вектор, длина вектора.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2)Сложение векторов, свойства сложения.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3)Умножение вектора на число и его свойства.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4)Коллинеарные векторы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проводить операции над векторами, вычислять длину и координаты вектора, угол между векторами.   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«Векторы. Метод координат» 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1)Уравнения окружности, прямой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2)Движения.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уравнения окружностей и прямой, уметь их распознавать.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видах движения</w:t>
            </w: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87-92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п о л ь з о в а т 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 6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DF" w:rsidRPr="00D66CDF" w:rsidTr="00071416">
        <w:tc>
          <w:tcPr>
            <w:tcW w:w="541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7" w:type="dxa"/>
            <w:vMerge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 по всем темам</w:t>
            </w:r>
          </w:p>
        </w:tc>
        <w:tc>
          <w:tcPr>
            <w:tcW w:w="54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1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типичных ошибок</w:t>
            </w:r>
          </w:p>
        </w:tc>
        <w:tc>
          <w:tcPr>
            <w:tcW w:w="3559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66CDF" w:rsidRPr="00D66CDF" w:rsidRDefault="00D66CDF" w:rsidP="00D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720" w:type="dxa"/>
          </w:tcPr>
          <w:p w:rsidR="00D66CDF" w:rsidRPr="00D66CDF" w:rsidRDefault="00D66CDF" w:rsidP="00D6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DF" w:rsidRPr="00D66CDF" w:rsidRDefault="00D66CDF" w:rsidP="00D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3DBA" w:rsidRPr="006A7AA7" w:rsidRDefault="00BF3DBA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2854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7"/>
        <w:gridCol w:w="6237"/>
      </w:tblGrid>
      <w:tr w:rsidR="00232957" w:rsidRPr="00232957" w:rsidTr="00587BCA"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57" w:rsidRPr="00232957" w:rsidRDefault="00232957" w:rsidP="00232957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СОГЛАСОВАНО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Протокол заседания  МО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учителей естественно-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математического цикла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 № 1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от 3</w:t>
            </w:r>
            <w:r w:rsidR="00BF3DBA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.08.201</w:t>
            </w:r>
            <w:r w:rsidR="00BF3DBA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7</w:t>
            </w: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г.  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Руководитель  МО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С.А.Мороз</w:t>
            </w: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/</w:t>
            </w:r>
          </w:p>
          <w:p w:rsidR="00232957" w:rsidRPr="00232957" w:rsidRDefault="00232957" w:rsidP="00232957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  СОГЛАСОВАНО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Заместитель директора по УВР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__________  /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Г.А.Кисленко</w:t>
            </w: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/</w:t>
            </w:r>
          </w:p>
          <w:p w:rsidR="00232957" w:rsidRPr="00232957" w:rsidRDefault="00232957" w:rsidP="00232957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3</w:t>
            </w:r>
            <w:r w:rsidR="00BF3DBA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.08.</w:t>
            </w:r>
            <w:r w:rsidRPr="002329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201</w:t>
            </w:r>
            <w:r w:rsidR="00BF3DBA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год</w:t>
            </w:r>
          </w:p>
          <w:p w:rsidR="00232957" w:rsidRPr="00232957" w:rsidRDefault="00232957" w:rsidP="00232957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</w:p>
        </w:tc>
      </w:tr>
    </w:tbl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7AA7" w:rsidRPr="006A7AA7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0048" w:rsidRDefault="00E70048"/>
    <w:sectPr w:rsidR="00E70048" w:rsidSect="00D66CDF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ondC">
    <w:altName w:val="MS Mincho"/>
    <w:charset w:val="8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11E7AA9"/>
    <w:multiLevelType w:val="hybridMultilevel"/>
    <w:tmpl w:val="DDB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5D94"/>
    <w:multiLevelType w:val="hybridMultilevel"/>
    <w:tmpl w:val="AF0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7A2F"/>
    <w:multiLevelType w:val="hybridMultilevel"/>
    <w:tmpl w:val="4BD6A8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153B84"/>
    <w:multiLevelType w:val="hybridMultilevel"/>
    <w:tmpl w:val="E7B82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A60F7F"/>
    <w:multiLevelType w:val="hybridMultilevel"/>
    <w:tmpl w:val="59D49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2C21FB"/>
    <w:multiLevelType w:val="hybridMultilevel"/>
    <w:tmpl w:val="9C947CFC"/>
    <w:lvl w:ilvl="0" w:tplc="49B86B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D41EDA"/>
    <w:multiLevelType w:val="hybridMultilevel"/>
    <w:tmpl w:val="B3F07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E1E5B"/>
    <w:multiLevelType w:val="hybridMultilevel"/>
    <w:tmpl w:val="9F4E10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F61557"/>
    <w:multiLevelType w:val="hybridMultilevel"/>
    <w:tmpl w:val="B3E87F7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075273B"/>
    <w:multiLevelType w:val="hybridMultilevel"/>
    <w:tmpl w:val="F6CCB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E6028"/>
    <w:multiLevelType w:val="hybridMultilevel"/>
    <w:tmpl w:val="650E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B14D1"/>
    <w:multiLevelType w:val="hybridMultilevel"/>
    <w:tmpl w:val="3E9A1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50A66"/>
    <w:multiLevelType w:val="hybridMultilevel"/>
    <w:tmpl w:val="4EDE1762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7">
    <w:nsid w:val="35E969D6"/>
    <w:multiLevelType w:val="hybridMultilevel"/>
    <w:tmpl w:val="76368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712C1"/>
    <w:multiLevelType w:val="hybridMultilevel"/>
    <w:tmpl w:val="65328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411E6990"/>
    <w:multiLevelType w:val="hybridMultilevel"/>
    <w:tmpl w:val="EF809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B31A5E"/>
    <w:multiLevelType w:val="hybridMultilevel"/>
    <w:tmpl w:val="6C9E8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0CFC"/>
    <w:multiLevelType w:val="hybridMultilevel"/>
    <w:tmpl w:val="C1A4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608E8"/>
    <w:multiLevelType w:val="hybridMultilevel"/>
    <w:tmpl w:val="D6E478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B1394B"/>
    <w:multiLevelType w:val="hybridMultilevel"/>
    <w:tmpl w:val="ADF4DD94"/>
    <w:lvl w:ilvl="0" w:tplc="FFAC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0C5AB7"/>
    <w:multiLevelType w:val="hybridMultilevel"/>
    <w:tmpl w:val="D2883A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1">
    <w:nsid w:val="663E15F1"/>
    <w:multiLevelType w:val="hybridMultilevel"/>
    <w:tmpl w:val="D15EB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1A0166"/>
    <w:multiLevelType w:val="hybridMultilevel"/>
    <w:tmpl w:val="A2D8AC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55367E"/>
    <w:multiLevelType w:val="hybridMultilevel"/>
    <w:tmpl w:val="765C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F2C77"/>
    <w:multiLevelType w:val="hybridMultilevel"/>
    <w:tmpl w:val="FF12F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3A5884"/>
    <w:multiLevelType w:val="hybridMultilevel"/>
    <w:tmpl w:val="13C4A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19"/>
  </w:num>
  <w:num w:numId="5">
    <w:abstractNumId w:val="21"/>
  </w:num>
  <w:num w:numId="6">
    <w:abstractNumId w:val="29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25"/>
  </w:num>
  <w:num w:numId="11">
    <w:abstractNumId w:val="1"/>
  </w:num>
  <w:num w:numId="12">
    <w:abstractNumId w:val="9"/>
  </w:num>
  <w:num w:numId="13">
    <w:abstractNumId w:val="11"/>
  </w:num>
  <w:num w:numId="14">
    <w:abstractNumId w:val="35"/>
  </w:num>
  <w:num w:numId="15">
    <w:abstractNumId w:val="33"/>
  </w:num>
  <w:num w:numId="16">
    <w:abstractNumId w:val="22"/>
  </w:num>
  <w:num w:numId="17">
    <w:abstractNumId w:val="15"/>
  </w:num>
  <w:num w:numId="18">
    <w:abstractNumId w:val="20"/>
  </w:num>
  <w:num w:numId="19">
    <w:abstractNumId w:val="26"/>
  </w:num>
  <w:num w:numId="20">
    <w:abstractNumId w:val="17"/>
  </w:num>
  <w:num w:numId="21">
    <w:abstractNumId w:val="2"/>
  </w:num>
  <w:num w:numId="22">
    <w:abstractNumId w:val="28"/>
  </w:num>
  <w:num w:numId="23">
    <w:abstractNumId w:val="13"/>
  </w:num>
  <w:num w:numId="24">
    <w:abstractNumId w:val="27"/>
  </w:num>
  <w:num w:numId="25">
    <w:abstractNumId w:val="8"/>
  </w:num>
  <w:num w:numId="26">
    <w:abstractNumId w:val="31"/>
  </w:num>
  <w:num w:numId="27">
    <w:abstractNumId w:val="4"/>
  </w:num>
  <w:num w:numId="28">
    <w:abstractNumId w:val="3"/>
  </w:num>
  <w:num w:numId="29">
    <w:abstractNumId w:val="14"/>
  </w:num>
  <w:num w:numId="30">
    <w:abstractNumId w:val="16"/>
  </w:num>
  <w:num w:numId="31">
    <w:abstractNumId w:val="32"/>
  </w:num>
  <w:num w:numId="32">
    <w:abstractNumId w:val="7"/>
  </w:num>
  <w:num w:numId="33">
    <w:abstractNumId w:val="10"/>
  </w:num>
  <w:num w:numId="34">
    <w:abstractNumId w:val="34"/>
  </w:num>
  <w:num w:numId="35">
    <w:abstractNumId w:val="24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A7"/>
    <w:rsid w:val="0009495E"/>
    <w:rsid w:val="00232957"/>
    <w:rsid w:val="006A7AA7"/>
    <w:rsid w:val="00BF3DBA"/>
    <w:rsid w:val="00D66CDF"/>
    <w:rsid w:val="00E70048"/>
    <w:rsid w:val="00E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70E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D66CDF"/>
  </w:style>
  <w:style w:type="table" w:styleId="a5">
    <w:name w:val="Table Grid"/>
    <w:basedOn w:val="a1"/>
    <w:rsid w:val="00D6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70E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D66CDF"/>
  </w:style>
  <w:style w:type="table" w:styleId="a5">
    <w:name w:val="Table Grid"/>
    <w:basedOn w:val="a1"/>
    <w:rsid w:val="00D6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2017-10-22T19:30:00Z</cp:lastPrinted>
  <dcterms:created xsi:type="dcterms:W3CDTF">2016-09-07T13:55:00Z</dcterms:created>
  <dcterms:modified xsi:type="dcterms:W3CDTF">2017-10-23T18:36:00Z</dcterms:modified>
</cp:coreProperties>
</file>