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2" w:rsidRPr="00657DA2" w:rsidRDefault="00657DA2" w:rsidP="00657DA2">
      <w:pPr>
        <w:jc w:val="center"/>
        <w:rPr>
          <w:rFonts w:ascii="Times New Roman" w:hAnsi="Times New Roman"/>
          <w:b/>
          <w:sz w:val="24"/>
          <w:szCs w:val="24"/>
        </w:rPr>
      </w:pPr>
      <w:r w:rsidRPr="00657DA2"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0A0A35">
        <w:rPr>
          <w:rFonts w:ascii="Times New Roman" w:hAnsi="Times New Roman"/>
          <w:b/>
          <w:sz w:val="24"/>
          <w:szCs w:val="24"/>
        </w:rPr>
        <w:t xml:space="preserve">адаптированной </w:t>
      </w:r>
      <w:r w:rsidRPr="00657DA2">
        <w:rPr>
          <w:rFonts w:ascii="Times New Roman" w:hAnsi="Times New Roman"/>
          <w:b/>
          <w:sz w:val="24"/>
          <w:szCs w:val="24"/>
        </w:rPr>
        <w:t xml:space="preserve">рабочей программе по биологии </w:t>
      </w:r>
      <w:r w:rsidR="000A0A35">
        <w:rPr>
          <w:rFonts w:ascii="Times New Roman" w:hAnsi="Times New Roman"/>
          <w:b/>
          <w:sz w:val="24"/>
          <w:szCs w:val="24"/>
        </w:rPr>
        <w:t>7</w:t>
      </w:r>
      <w:r w:rsidRPr="00657DA2">
        <w:rPr>
          <w:rFonts w:ascii="Times New Roman" w:hAnsi="Times New Roman"/>
          <w:b/>
          <w:sz w:val="24"/>
          <w:szCs w:val="24"/>
        </w:rPr>
        <w:t>класс</w:t>
      </w:r>
    </w:p>
    <w:p w:rsidR="007E6BB4" w:rsidRPr="00657DA2" w:rsidRDefault="00657DA2" w:rsidP="00657DA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0A0A35">
        <w:rPr>
          <w:rFonts w:ascii="Times New Roman" w:hAnsi="Times New Roman"/>
          <w:sz w:val="24"/>
          <w:szCs w:val="24"/>
        </w:rPr>
        <w:t>Адаптированная р</w:t>
      </w:r>
      <w:r w:rsidR="007E6BB4" w:rsidRPr="00657DA2">
        <w:rPr>
          <w:rFonts w:ascii="Times New Roman" w:hAnsi="Times New Roman"/>
          <w:sz w:val="24"/>
          <w:szCs w:val="24"/>
        </w:rPr>
        <w:t xml:space="preserve">абочая программа разработана в соответствии с ФГОС ООО, </w:t>
      </w:r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="007E6BB4" w:rsidRPr="00657DA2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7E6BB4" w:rsidRPr="007E6BB4" w:rsidRDefault="007E6BB4" w:rsidP="007E6B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BB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примерной программ</w:t>
      </w:r>
      <w:proofErr w:type="gramStart"/>
      <w:r w:rsidRPr="007E6BB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7E6BB4">
        <w:rPr>
          <w:rFonts w:ascii="Times New Roman" w:hAnsi="Times New Roman" w:cs="Times New Roman"/>
          <w:sz w:val="24"/>
          <w:szCs w:val="24"/>
        </w:rPr>
        <w:t xml:space="preserve"> по 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биологии </w:t>
      </w:r>
      <w:r w:rsidRPr="007E6BB4">
        <w:rPr>
          <w:rFonts w:ascii="Times New Roman" w:hAnsi="Times New Roman" w:cs="Times New Roman"/>
          <w:sz w:val="24"/>
          <w:szCs w:val="24"/>
        </w:rPr>
        <w:t xml:space="preserve">с  учетом авторской программы </w:t>
      </w:r>
      <w:proofErr w:type="spellStart"/>
      <w:r w:rsidRPr="007E6BB4">
        <w:rPr>
          <w:rFonts w:ascii="Times New Roman" w:hAnsi="Times New Roman" w:cs="Times New Roman"/>
          <w:sz w:val="24"/>
          <w:szCs w:val="24"/>
          <w:u w:val="single"/>
        </w:rPr>
        <w:t>В.В.Пасечник</w:t>
      </w:r>
      <w:proofErr w:type="spellEnd"/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,  Москва «Дрофа» 2014г. «Биология. </w:t>
      </w:r>
      <w:r w:rsidR="005A2253">
        <w:rPr>
          <w:rFonts w:ascii="Times New Roman" w:hAnsi="Times New Roman" w:cs="Times New Roman"/>
          <w:sz w:val="24"/>
          <w:szCs w:val="24"/>
          <w:u w:val="single"/>
        </w:rPr>
        <w:t>Животные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7E6BB4" w:rsidRDefault="007E6BB4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B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proofErr w:type="gramStart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253" w:rsidRPr="00091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 В. Пасечник. В. </w:t>
      </w:r>
      <w:proofErr w:type="spellStart"/>
      <w:r w:rsidR="005A2253" w:rsidRPr="000912B7">
        <w:rPr>
          <w:rFonts w:ascii="Times New Roman" w:eastAsia="Times New Roman" w:hAnsi="Times New Roman" w:cs="Times New Roman"/>
          <w:sz w:val="24"/>
          <w:szCs w:val="24"/>
          <w:lang w:eastAsia="ar-SA"/>
        </w:rPr>
        <w:t>Латюшин</w:t>
      </w:r>
      <w:proofErr w:type="spellEnd"/>
      <w:r w:rsidR="005A2253" w:rsidRPr="000912B7">
        <w:rPr>
          <w:rFonts w:ascii="Times New Roman" w:eastAsia="Times New Roman" w:hAnsi="Times New Roman" w:cs="Times New Roman"/>
          <w:sz w:val="24"/>
          <w:szCs w:val="24"/>
          <w:lang w:eastAsia="ar-SA"/>
        </w:rPr>
        <w:t>, Г. Г. Швецов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22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/ М.: Дрофа, 2015-16 г.</w:t>
      </w:r>
    </w:p>
    <w:p w:rsidR="00657DA2" w:rsidRPr="007E6BB4" w:rsidRDefault="00657DA2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B4" w:rsidRPr="007E6BB4" w:rsidRDefault="007E6BB4" w:rsidP="007E6BB4">
      <w:pPr>
        <w:pStyle w:val="a4"/>
        <w:spacing w:before="0" w:beforeAutospacing="0" w:after="0" w:afterAutospacing="0"/>
        <w:rPr>
          <w:i/>
          <w:color w:val="000000"/>
        </w:rPr>
      </w:pPr>
      <w:r w:rsidRPr="007E6BB4">
        <w:rPr>
          <w:i/>
        </w:rPr>
        <w:t xml:space="preserve">2. </w:t>
      </w:r>
      <w:r w:rsidR="00657DA2">
        <w:rPr>
          <w:i/>
        </w:rPr>
        <w:t xml:space="preserve"> </w:t>
      </w:r>
      <w:r w:rsidRPr="007E6BB4">
        <w:rPr>
          <w:bCs/>
          <w:i/>
          <w:color w:val="000000"/>
        </w:rPr>
        <w:t>Цели курса:</w:t>
      </w:r>
    </w:p>
    <w:p w:rsidR="000A0A35" w:rsidRPr="000A0A35" w:rsidRDefault="000A0A35" w:rsidP="000A0A3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детьми с ЗПР нужно решить </w:t>
      </w:r>
      <w:r w:rsidRPr="000A0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A0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сновные задачи коррекционно-развивающего обучения школьников на основной ступени образования: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социально-нравственного поведения детей, обеспечивающего успешную адаптацию к новым условиям обучения:  осознание изменившихся условий, собственных недостатков (неумение общаться, умственная пассивность, неумение строить межличностные отношения и др.), разви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потребности преодолеть их, вера в успех, осознание необ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ходимости самоконтроля.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личностных компонентов познавательной дея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(активность, самостоятельность, произвольность), формирование самостоятельности, гибкости мышления.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закрепление умений и навыков плани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рования деятельности, самоконтроля, развитие умений вос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принимать и использовать информацию из разных источни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(</w:t>
      </w:r>
      <w:proofErr w:type="spellStart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радио, телевидение, литература, факультативные занятия) в целях успешного осуществления учебно-познавательной деятельности.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коррекция недостатков в зависимости от актуального уровня развития учащихся и их потребности в коррекции индивидуальных отклонений (нарушений) в раз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витии (повторение ключевых вопросов программы начальной школы, отработка основных умений и навыков).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соматического и психоневрологи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ческого здоровья ребенка: предупреждение психофизических перегрузок, эмоциональных срывов; 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климата психо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логического комфорта, обеспечение хороших результатов во фронтальной и индивидуальной работе школьников; 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благоприятной социальной среды, которая обес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печивает соответствующее возрасту развитие подростка, сти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муляцию его познавательной деятельности, коммуникативных функций речи, активное воздействие на формирование </w:t>
      </w:r>
      <w:proofErr w:type="spellStart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интеллектуальных</w:t>
      </w:r>
      <w:proofErr w:type="spellEnd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общедеятельностных</w:t>
      </w:r>
      <w:proofErr w:type="spellEnd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разносторонний контроль за развитием под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ростка с помощью специалистов (классный руководитель, психолог, социальный педагог)</w:t>
      </w:r>
      <w:proofErr w:type="gramStart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 </w:t>
      </w:r>
      <w:proofErr w:type="gramStart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постоянной взаимосвязи с родителями ребенка, другими членами его се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мьи.</w:t>
      </w:r>
    </w:p>
    <w:p w:rsidR="000A0A35" w:rsidRPr="000A0A35" w:rsidRDefault="000A0A35" w:rsidP="000A0A35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учебно-методического оснащения, необходимо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для успешного освоения общеобразовательных (коррекционных) программ в соответствии с требованиями образовательно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стандарта к знаниям и умениям учащихся (индивидуальные дидактические пакеты по предметам, адаптированные учебни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программы, методические рекомендации по изучению наи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более трудных разделов программ).</w:t>
      </w:r>
    </w:p>
    <w:p w:rsidR="000A0A35" w:rsidRPr="000A0A35" w:rsidRDefault="000A0A35" w:rsidP="000A0A3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социально-трудовая адаптация учащихся (развитие зри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тельно-моторной координации, темпа деятельности, формиро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вание </w:t>
      </w:r>
      <w:proofErr w:type="spellStart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организационных и конструктивно-тех</w:t>
      </w:r>
      <w:r w:rsidRPr="000A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нологических умений и др.).</w:t>
      </w:r>
    </w:p>
    <w:p w:rsidR="00657DA2" w:rsidRPr="007E6BB4" w:rsidRDefault="00657DA2" w:rsidP="007E6BB4">
      <w:pPr>
        <w:pStyle w:val="a4"/>
        <w:spacing w:before="0" w:beforeAutospacing="0" w:after="0" w:afterAutospacing="0"/>
        <w:rPr>
          <w:color w:val="000000"/>
        </w:rPr>
      </w:pPr>
    </w:p>
    <w:p w:rsidR="007E6BB4" w:rsidRDefault="007E6BB4" w:rsidP="007E6BB4">
      <w:pPr>
        <w:pStyle w:val="a4"/>
        <w:spacing w:before="0" w:beforeAutospacing="0" w:after="0" w:afterAutospacing="0"/>
      </w:pPr>
      <w:r>
        <w:t xml:space="preserve">3. На  изучение курса отводится </w:t>
      </w:r>
      <w:r w:rsidR="005A2253">
        <w:t>67</w:t>
      </w:r>
      <w:r>
        <w:t xml:space="preserve"> часа, </w:t>
      </w:r>
      <w:r w:rsidR="005A2253">
        <w:t>2</w:t>
      </w:r>
      <w:r>
        <w:t xml:space="preserve"> час в неделю</w:t>
      </w:r>
    </w:p>
    <w:p w:rsidR="00657DA2" w:rsidRDefault="00657DA2" w:rsidP="007E6BB4">
      <w:pPr>
        <w:pStyle w:val="a4"/>
        <w:spacing w:before="0" w:beforeAutospacing="0" w:after="0" w:afterAutospacing="0"/>
      </w:pPr>
    </w:p>
    <w:p w:rsidR="007E6BB4" w:rsidRPr="007E6BB4" w:rsidRDefault="007E6BB4" w:rsidP="007E6BB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lastRenderedPageBreak/>
        <w:t>4</w:t>
      </w:r>
      <w:r w:rsidRPr="007E6BB4">
        <w:rPr>
          <w:sz w:val="24"/>
          <w:szCs w:val="24"/>
        </w:rPr>
        <w:t xml:space="preserve">. </w:t>
      </w:r>
      <w:r w:rsidRPr="007E6B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Тематическое планирование</w:t>
      </w:r>
    </w:p>
    <w:p w:rsidR="005A2253" w:rsidRPr="005A2253" w:rsidRDefault="005A2253" w:rsidP="005A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6"/>
        <w:gridCol w:w="2358"/>
        <w:gridCol w:w="1964"/>
      </w:tblGrid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по планированию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тесты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1 Многообразие животных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35 часа 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 Простейшие 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 Многоклеточные организмы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Беспозвоночные животные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5A2253" w:rsidRPr="005A2253" w:rsidRDefault="00F35310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 Позвоночные животные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5A2253" w:rsidRPr="005A2253" w:rsidRDefault="00F35310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Эволюция строения и функций органов и их систем у животных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Индивидуальное развитие организмов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Развитие и закономерности размещения животных на Земле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 Биоценозы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 Животный мир и хозяйственная деятельность человека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:rsidR="005A2253" w:rsidRPr="005A2253" w:rsidRDefault="00F35310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133446" w:rsidRDefault="00133446"/>
    <w:sectPr w:rsidR="00133446" w:rsidSect="007E6B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3AA40AB4"/>
    <w:lvl w:ilvl="0" w:tplc="05FA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32FFE"/>
    <w:multiLevelType w:val="multilevel"/>
    <w:tmpl w:val="B49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52E8"/>
    <w:multiLevelType w:val="multilevel"/>
    <w:tmpl w:val="B2A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A520B"/>
    <w:multiLevelType w:val="hybridMultilevel"/>
    <w:tmpl w:val="0840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4"/>
    <w:rsid w:val="000A0A35"/>
    <w:rsid w:val="00133446"/>
    <w:rsid w:val="005A2253"/>
    <w:rsid w:val="00657DA2"/>
    <w:rsid w:val="007C7FDD"/>
    <w:rsid w:val="007E6BB4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2018-09-14T18:56:00Z</dcterms:created>
  <dcterms:modified xsi:type="dcterms:W3CDTF">2018-09-16T16:20:00Z</dcterms:modified>
</cp:coreProperties>
</file>