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10" w:rsidRPr="00390D31" w:rsidRDefault="00390D31" w:rsidP="00390D31">
      <w:pPr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2" name="Рисунок 2" descr="C:\Users\Учитель\Desktop\тттттт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ттттт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10" w:rsidRPr="00631610" w:rsidRDefault="00631610" w:rsidP="00631610">
      <w:pPr>
        <w:autoSpaceDE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                                   </w:t>
      </w:r>
      <w:r w:rsidRPr="00631610">
        <w:rPr>
          <w:rFonts w:ascii="Times New Roman" w:hAnsi="Times New Roman"/>
          <w:b/>
          <w:iCs/>
          <w:sz w:val="28"/>
          <w:szCs w:val="28"/>
          <w:u w:val="single"/>
        </w:rPr>
        <w:t xml:space="preserve">РАЗДЕЛ 1.ПЛАНИРУЕМЫЕ РЕЗУЛЬТАТЫ </w:t>
      </w:r>
      <w:r w:rsidRPr="00631610">
        <w:rPr>
          <w:rFonts w:ascii="Times New Roman" w:hAnsi="Times New Roman"/>
          <w:b/>
          <w:sz w:val="28"/>
          <w:szCs w:val="28"/>
          <w:u w:val="single"/>
        </w:rPr>
        <w:t xml:space="preserve">ПО КУРСУ 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гих народов;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ющего;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ния чувствам других людей;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lastRenderedPageBreak/>
        <w:t>• овладение способностью принимать и сохранять цели и за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631610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</w:t>
      </w:r>
      <w:r>
        <w:rPr>
          <w:rFonts w:ascii="Times New Roman" w:hAnsi="Times New Roman"/>
          <w:sz w:val="28"/>
          <w:szCs w:val="28"/>
          <w:lang w:eastAsia="ru-RU"/>
        </w:rPr>
        <w:t>ия между объектами и процессами.</w:t>
      </w:r>
    </w:p>
    <w:p w:rsidR="00631610" w:rsidRPr="00631610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Style w:val="Zag11"/>
          <w:rFonts w:ascii="Times New Roman" w:hAnsi="Times New Roman" w:cs="Times New Roman"/>
          <w:sz w:val="28"/>
          <w:szCs w:val="28"/>
          <w:lang w:eastAsia="ru-RU"/>
        </w:rPr>
      </w:pPr>
      <w:r w:rsidRPr="00631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Программа обеспечивает достижение </w:t>
      </w:r>
      <w:proofErr w:type="gramStart"/>
      <w:r w:rsidRPr="00631610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631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личностных, </w:t>
      </w:r>
      <w:proofErr w:type="spellStart"/>
      <w:r w:rsidRPr="00631610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метапредметных</w:t>
      </w:r>
      <w:proofErr w:type="spellEnd"/>
      <w:r w:rsidRPr="00631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предметных результатов.</w:t>
      </w:r>
    </w:p>
    <w:p w:rsidR="00631610" w:rsidRPr="00E356E6" w:rsidRDefault="00631610" w:rsidP="00631610">
      <w:pPr>
        <w:pStyle w:val="Zag2"/>
        <w:spacing w:after="0" w:line="240" w:lineRule="auto"/>
        <w:ind w:firstLine="709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caps/>
          <w:sz w:val="28"/>
          <w:szCs w:val="28"/>
          <w:lang w:val="ru-RU"/>
        </w:rPr>
        <w:t>Личностные результаты</w:t>
      </w:r>
    </w:p>
    <w:p w:rsidR="00631610" w:rsidRPr="00E356E6" w:rsidRDefault="00631610" w:rsidP="00631610">
      <w:pPr>
        <w:pStyle w:val="Zag2"/>
        <w:spacing w:after="0" w:line="240" w:lineRule="auto"/>
        <w:ind w:firstLine="709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 учащихся будут сформированы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самоопределение к деятельности; выполнять упражнения в команде или группе; слушать команды учителя и понимать цель;</w:t>
      </w:r>
    </w:p>
    <w:p w:rsidR="00631610" w:rsidRPr="00E356E6" w:rsidRDefault="00631610" w:rsidP="00631610">
      <w:pPr>
        <w:pStyle w:val="Zag2"/>
        <w:numPr>
          <w:ilvl w:val="0"/>
          <w:numId w:val="9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внутренняя позиция школьника на уровне положительного отношения к школе;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мотивация к учебной деятельности; следовать указаниям учителя;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ориентация в нравственном содержании и смысле поступков как собственных, так и окружающих людей; выраженная устойчивая учебно-познавательная мотивация;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способность к самооценке на основе критерия успешности учебной деятельности;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осознание ответственности человека за общее благополучие;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lastRenderedPageBreak/>
        <w:t>познавательный интерес, мотивация к учебной деятельности;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развитие этических чувств – совести как регуляторов морального поведения;</w:t>
      </w:r>
    </w:p>
    <w:p w:rsidR="00631610" w:rsidRPr="00E356E6" w:rsidRDefault="00631610" w:rsidP="00631610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установка на здоровый образ жизни.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ind w:left="72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Учащиеся получит возможность для формирования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2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компетентности в реализации основ гражданской идентичности в поступках и деятельности; </w:t>
      </w:r>
    </w:p>
    <w:p w:rsidR="00631610" w:rsidRPr="00E356E6" w:rsidRDefault="00631610" w:rsidP="00631610">
      <w:pPr>
        <w:pStyle w:val="Zag2"/>
        <w:numPr>
          <w:ilvl w:val="0"/>
          <w:numId w:val="2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установка на здоровый образ жизни; взаимодействие в команде; </w:t>
      </w:r>
    </w:p>
    <w:p w:rsidR="00631610" w:rsidRPr="00E356E6" w:rsidRDefault="00631610" w:rsidP="00631610">
      <w:pPr>
        <w:pStyle w:val="Zag2"/>
        <w:numPr>
          <w:ilvl w:val="0"/>
          <w:numId w:val="2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учитывать позиции партнеров в общении, </w:t>
      </w:r>
      <w:proofErr w:type="spell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риентации</w:t>
      </w:r>
      <w:proofErr w:type="spell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на их мотив и чувства, устойчивое следование в поведении моральным нормам и этическим требованиям;</w:t>
      </w:r>
    </w:p>
    <w:p w:rsidR="00631610" w:rsidRPr="00E356E6" w:rsidRDefault="00631610" w:rsidP="00631610">
      <w:pPr>
        <w:pStyle w:val="Zag2"/>
        <w:numPr>
          <w:ilvl w:val="0"/>
          <w:numId w:val="2"/>
        </w:numPr>
        <w:spacing w:after="0" w:line="240" w:lineRule="auto"/>
        <w:ind w:left="0" w:firstLine="360"/>
        <w:jc w:val="left"/>
        <w:rPr>
          <w:rFonts w:eastAsia="@Arial Unicode MS" w:cs="Times New Roman"/>
          <w:b w:val="0"/>
          <w:sz w:val="28"/>
          <w:szCs w:val="28"/>
          <w:lang w:val="ru-RU"/>
        </w:rPr>
      </w:pPr>
      <w:proofErr w:type="spell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эмпатия</w:t>
      </w:r>
      <w:proofErr w:type="spell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как понимание чувств других людей и сопереживание им; установка на здоровый образ жизни</w:t>
      </w:r>
      <w:proofErr w:type="gram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.; </w:t>
      </w:r>
      <w:proofErr w:type="spellStart"/>
      <w:proofErr w:type="gram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эмпатия</w:t>
      </w:r>
      <w:proofErr w:type="spell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, как осознанного понимания чувств других людей, выражающихся в поступках, направленных на помощь и обеспечение благополучия.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>
        <w:rPr>
          <w:rStyle w:val="Zag11"/>
          <w:rFonts w:eastAsia="@Arial Unicode MS" w:cs="Times New Roman"/>
          <w:sz w:val="28"/>
          <w:szCs w:val="28"/>
          <w:lang w:val="ru-RU"/>
        </w:rPr>
        <w:tab/>
      </w:r>
      <w:proofErr w:type="spellStart"/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Метапредметные</w:t>
      </w:r>
      <w:proofErr w:type="spell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</w:t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результаты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Регулятивные УУД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i/>
          <w:sz w:val="28"/>
          <w:szCs w:val="28"/>
          <w:lang w:val="ru-RU"/>
        </w:rPr>
        <w:tab/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 учащихся будут сформированы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принимать и сохранять учебную задачу;</w:t>
      </w:r>
    </w:p>
    <w:p w:rsidR="00631610" w:rsidRPr="00E356E6" w:rsidRDefault="00631610" w:rsidP="00631610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в сотрудничестве с учителем строить новые учебные задачи;</w:t>
      </w:r>
    </w:p>
    <w:p w:rsidR="00631610" w:rsidRPr="00E356E6" w:rsidRDefault="00631610" w:rsidP="00631610">
      <w:pPr>
        <w:pStyle w:val="Zag2"/>
        <w:numPr>
          <w:ilvl w:val="0"/>
          <w:numId w:val="3"/>
        </w:numPr>
        <w:tabs>
          <w:tab w:val="left" w:leader="dot" w:pos="-142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учитывать выделенные ориентиры действий в сотрудничестве с учителем;</w:t>
      </w:r>
    </w:p>
    <w:p w:rsidR="00631610" w:rsidRPr="00E356E6" w:rsidRDefault="00631610" w:rsidP="00631610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умения преобразовывать практическую задачу </w:t>
      </w:r>
      <w:proofErr w:type="gram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в</w:t>
      </w:r>
      <w:proofErr w:type="gram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познавательную.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i/>
          <w:sz w:val="28"/>
          <w:szCs w:val="28"/>
          <w:lang w:val="ru-RU"/>
        </w:rPr>
        <w:tab/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Учащиеся получат возможность для формирования: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планировать свои действия в соответствии поставленной задачей и условиями ее реализации, в том числе во внутреннем плане;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проявлять познавательную инициативу в учебном творчестве;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учитывать правило в планировании и контроле выполнения гимнастических упражнений;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адекватно воспринимать речь учителя;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проявлять познавательную инициативу во время проведения подвижных игр;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самостоятельно адекватно оценивать правильность выполнения действия во время лыжной подготовки и вносить необходимые коррективы в </w:t>
      </w:r>
      <w:proofErr w:type="gram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исполнение</w:t>
      </w:r>
      <w:proofErr w:type="gram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как по ходу его реализации, так и в конце каждого действия;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оценивать правильность выполнения упражнений игры в баскетбол;</w:t>
      </w:r>
    </w:p>
    <w:p w:rsidR="00631610" w:rsidRPr="00E356E6" w:rsidRDefault="00631610" w:rsidP="00631610">
      <w:pPr>
        <w:pStyle w:val="Zag2"/>
        <w:numPr>
          <w:ilvl w:val="0"/>
          <w:numId w:val="4"/>
        </w:numPr>
        <w:spacing w:after="0" w:line="240" w:lineRule="auto"/>
        <w:ind w:left="0" w:firstLine="360"/>
        <w:jc w:val="left"/>
        <w:rPr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lastRenderedPageBreak/>
        <w:tab/>
        <w:t>Познавательные УУД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i/>
          <w:sz w:val="28"/>
          <w:szCs w:val="28"/>
          <w:lang w:val="ru-RU"/>
        </w:rPr>
        <w:tab/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 учащихся будут сформированы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осуществлять поиск необходимой информации по учебнику для выполнения учебных заданий;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формировать знания о физической культуре; осуществлять расширенный поиск информации в Интернете</w:t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строить речевое высказывание в устной форме; правильно выполнять упражнения в ходьбе и беге;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осознанно строить сообщения в устной форме;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способности бегать в равномерном темпе, осуществлять выбор более эффективных способов бега; 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произвольно и осознанно по команде учителя выполнять ОРУ;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631610" w:rsidRPr="00E356E6" w:rsidRDefault="00631610" w:rsidP="00631610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активно включаться в процесс выполнения заданий во время проведения подвижных игр, спортивных игр.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i/>
          <w:sz w:val="28"/>
          <w:szCs w:val="28"/>
          <w:lang w:val="ru-RU"/>
        </w:rPr>
        <w:tab/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Учащиеся получит возможность для формирования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формировать необходимую информацию по физической деятельности во время проведения подвижных игр;</w:t>
      </w:r>
    </w:p>
    <w:p w:rsidR="00631610" w:rsidRPr="00E356E6" w:rsidRDefault="00631610" w:rsidP="00631610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осуществлять анализ выполнения действий; активно включаться в процесс выполнения заданий по лыжной подготовке;</w:t>
      </w:r>
    </w:p>
    <w:p w:rsidR="00631610" w:rsidRPr="00E356E6" w:rsidRDefault="00631610" w:rsidP="00631610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осуществлять наиболее эффективные способы движения на лыжах, спуска и подъема на лыжах;</w:t>
      </w:r>
    </w:p>
    <w:p w:rsidR="00631610" w:rsidRPr="00E356E6" w:rsidRDefault="00631610" w:rsidP="00631610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активно включаться в процесс выполнения заданий во время проведения подвижных игр на основе баскетбола;</w:t>
      </w:r>
    </w:p>
    <w:p w:rsidR="00631610" w:rsidRPr="00E356E6" w:rsidRDefault="00631610" w:rsidP="00631610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произвольно и осознанно владеть правилами игры в спортивные игры.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Коммуникативные УУД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i/>
          <w:sz w:val="28"/>
          <w:szCs w:val="28"/>
          <w:lang w:val="ru-RU"/>
        </w:rPr>
        <w:tab/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 учащихся будут сформированы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строить продуктивное взаимодействие со сверстниками;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567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определять продуктивное взаимодействие между сверстниками и педагогом; разрешать конфликты;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слушать и вступать в диалог;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142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от</w:t>
      </w:r>
      <w:proofErr w:type="gram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собственных;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слушать и вступать в диалог; участвовать в коллективном обсуждении упражнений по гимнастики;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lastRenderedPageBreak/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631610" w:rsidRPr="00E356E6" w:rsidRDefault="00631610" w:rsidP="00631610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умения слушать и выполнять правила игры; использовать речь для регуляции своей деятельности. 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Учащиеся получит возможность для формирования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</w:t>
      </w:r>
    </w:p>
    <w:p w:rsidR="00631610" w:rsidRPr="00E356E6" w:rsidRDefault="00631610" w:rsidP="00631610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631610" w:rsidRPr="00E356E6" w:rsidRDefault="00631610" w:rsidP="00631610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умения строить понятные для партнера высказывания, учитывающие, что партнер знает и видит, а что нет, формулировать правила движения на лыжах;</w:t>
      </w:r>
    </w:p>
    <w:p w:rsidR="00631610" w:rsidRPr="00E356E6" w:rsidRDefault="00631610" w:rsidP="00631610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от</w:t>
      </w:r>
      <w:proofErr w:type="gramEnd"/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собственных;</w:t>
      </w:r>
    </w:p>
    <w:p w:rsidR="00631610" w:rsidRPr="00E356E6" w:rsidRDefault="00631610" w:rsidP="00631610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способности контролировать действия партнера, формулировать правила игры;</w:t>
      </w:r>
    </w:p>
    <w:p w:rsidR="00631610" w:rsidRPr="00E356E6" w:rsidRDefault="00631610" w:rsidP="00631610">
      <w:pPr>
        <w:pStyle w:val="Zag2"/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caps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caps/>
          <w:sz w:val="28"/>
          <w:szCs w:val="28"/>
          <w:lang w:val="ru-RU"/>
        </w:rPr>
        <w:tab/>
        <w:t>Предметные результаты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Основы знаний о физической культуре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</w:t>
      </w: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>научиться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выявлять связь занятий физической культурой с трудовой и оборонной деятельностью.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Легкая атлетика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научится: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приобретут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 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 научиться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Кроссовая подготовка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легкоатлетические упражнения: бег, бег с ускорением, прыжки, метание мяча.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 научиться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сохранять правильную осанку, оптимальное телосложение.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Гимнастика с элементами акробатики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: выполнять гимнастические и акробатические упражнения на гимнастической стенке, кувырки, 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lastRenderedPageBreak/>
        <w:t>стойки, перекаты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 научиться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эстетически красиво гимнастические и акробатические комбинации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Подвижные игры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организовывать и проводить подвижные игры и соревнования во время отдыха на открытом воздухе  и в спортивном заде, соблюдать правила взаимодействия с игроками.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 научиться: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 xml:space="preserve"> целенаправленно отбирать физические упражнения и игры; выполнять простейшие приемы оказания доврачебной помощи при травмах и ушибах.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Подвижные игры на основе баскетбола</w:t>
      </w:r>
    </w:p>
    <w:p w:rsidR="00631610" w:rsidRPr="00E356E6" w:rsidRDefault="00631610" w:rsidP="00631610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научится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выполнять игровые упражнения из подвижных игр разной функциональной направленности.</w:t>
      </w:r>
    </w:p>
    <w:p w:rsidR="00631610" w:rsidRDefault="00631610" w:rsidP="004E37DF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 w:val="28"/>
          <w:szCs w:val="28"/>
          <w:lang w:val="ru-RU"/>
        </w:rPr>
      </w:pPr>
      <w:r w:rsidRPr="00E356E6">
        <w:rPr>
          <w:rStyle w:val="Zag11"/>
          <w:rFonts w:eastAsia="@Arial Unicode MS" w:cs="Times New Roman"/>
          <w:sz w:val="28"/>
          <w:szCs w:val="28"/>
          <w:lang w:val="ru-RU"/>
        </w:rPr>
        <w:tab/>
        <w:t>Ученик получит возможность научиться</w:t>
      </w:r>
      <w:r w:rsidRPr="00E356E6">
        <w:rPr>
          <w:rStyle w:val="Zag11"/>
          <w:rFonts w:eastAsia="@Arial Unicode MS" w:cs="Times New Roman"/>
          <w:b w:val="0"/>
          <w:sz w:val="28"/>
          <w:szCs w:val="28"/>
          <w:lang w:val="ru-RU"/>
        </w:rPr>
        <w:t>: играть в баскетбол, волейбол, футбол упрощенным правилам.</w:t>
      </w:r>
    </w:p>
    <w:p w:rsidR="004E37DF" w:rsidRPr="004E37DF" w:rsidRDefault="004E37DF" w:rsidP="004E37DF">
      <w:pPr>
        <w:pStyle w:val="Zag2"/>
        <w:tabs>
          <w:tab w:val="left" w:leader="dot" w:pos="624"/>
        </w:tabs>
        <w:spacing w:after="0" w:line="240" w:lineRule="auto"/>
        <w:jc w:val="left"/>
        <w:rPr>
          <w:rFonts w:eastAsia="@Arial Unicode MS" w:cs="Times New Roman"/>
          <w:b w:val="0"/>
          <w:sz w:val="28"/>
          <w:szCs w:val="28"/>
          <w:lang w:val="ru-RU"/>
        </w:rPr>
      </w:pPr>
    </w:p>
    <w:p w:rsidR="00631610" w:rsidRPr="00631610" w:rsidRDefault="00631610" w:rsidP="00631610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63161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РАЗДЕЛ 2. СОДЕРЖАНИЕ УЧЕБНОГО ПРЕДМЕТА 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E356E6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E356E6">
        <w:rPr>
          <w:rFonts w:ascii="Times New Roman" w:hAnsi="Times New Roman"/>
          <w:sz w:val="28"/>
          <w:szCs w:val="28"/>
          <w:lang w:eastAsia="ru-RU"/>
        </w:rPr>
        <w:t>История развития фи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E356E6">
        <w:rPr>
          <w:rFonts w:ascii="Times New Roman" w:hAnsi="Times New Roman"/>
          <w:sz w:val="28"/>
          <w:szCs w:val="28"/>
          <w:lang w:eastAsia="ru-RU"/>
        </w:rPr>
        <w:t>Физические упражнения, их вли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Способы физкультурной деятельности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E356E6">
        <w:rPr>
          <w:rFonts w:ascii="Times New Roman" w:hAnsi="Times New Roman"/>
          <w:sz w:val="28"/>
          <w:szCs w:val="28"/>
          <w:lang w:eastAsia="ru-RU"/>
        </w:rPr>
        <w:t>Составление режима дня. Вы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31610" w:rsidRPr="00E356E6" w:rsidRDefault="00631610" w:rsidP="0063161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E356E6">
        <w:rPr>
          <w:rFonts w:ascii="Times New Roman" w:hAnsi="Times New Roman"/>
          <w:sz w:val="28"/>
          <w:szCs w:val="28"/>
          <w:lang w:eastAsia="ru-RU"/>
        </w:rPr>
        <w:t>Измерение длины и мас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E356E6">
        <w:rPr>
          <w:rFonts w:ascii="Times New Roman" w:hAnsi="Times New Roman"/>
          <w:sz w:val="28"/>
          <w:szCs w:val="28"/>
          <w:lang w:eastAsia="ru-RU"/>
        </w:rPr>
        <w:t>Организация и про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тивных залах).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рушений осанки.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Гимнастика с основами акробатики. 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t>Организующие ко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softHyphen/>
        <w:t>манды и приемы.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Акробатические упражнения.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lastRenderedPageBreak/>
        <w:t>Акробатические комбинации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E356E6">
        <w:rPr>
          <w:rFonts w:ascii="Times New Roman" w:hAnsi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E356E6">
        <w:rPr>
          <w:rFonts w:ascii="Times New Roman" w:hAnsi="Times New Roman"/>
          <w:sz w:val="28"/>
          <w:szCs w:val="28"/>
          <w:lang w:eastAsia="ru-RU"/>
        </w:rPr>
        <w:t>поло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жения</w:t>
      </w:r>
      <w:proofErr w:type="gram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E356E6">
        <w:rPr>
          <w:rFonts w:ascii="Times New Roman" w:hAnsi="Times New Roman"/>
          <w:sz w:val="28"/>
          <w:szCs w:val="28"/>
          <w:lang w:eastAsia="ru-RU"/>
        </w:rPr>
        <w:t xml:space="preserve">висы,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перемахи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>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Гимнастическая комбинация.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Например, из виса стоя при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перемах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E356E6">
        <w:rPr>
          <w:rFonts w:ascii="Times New Roman" w:hAnsi="Times New Roman"/>
          <w:sz w:val="28"/>
          <w:szCs w:val="28"/>
          <w:lang w:eastAsia="ru-RU"/>
        </w:rPr>
        <w:t>вис</w:t>
      </w:r>
      <w:proofErr w:type="gram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Опорный прыжок: </w:t>
      </w:r>
      <w:r w:rsidRPr="00E356E6">
        <w:rPr>
          <w:rFonts w:ascii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Гимнастические упражнения прикладного характера.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356E6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E356E6">
        <w:rPr>
          <w:rFonts w:ascii="Times New Roman" w:hAnsi="Times New Roman"/>
          <w:sz w:val="28"/>
          <w:szCs w:val="28"/>
          <w:lang w:eastAsia="ru-RU"/>
        </w:rPr>
        <w:t>, передвижение по наклонной гим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iCs/>
          <w:sz w:val="28"/>
          <w:szCs w:val="28"/>
          <w:lang w:eastAsia="ru-RU"/>
        </w:rPr>
        <w:t>Лёгкая атлетика.</w:t>
      </w:r>
      <w:r w:rsidRPr="00E356E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t>Беговые упражнения: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с высоким под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E356E6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E356E6">
        <w:rPr>
          <w:rFonts w:ascii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Прыжковые упражнения: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Броски: </w:t>
      </w:r>
      <w:r w:rsidRPr="00E356E6">
        <w:rPr>
          <w:rFonts w:ascii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бами.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Метание: </w:t>
      </w:r>
      <w:r w:rsidRPr="00E356E6">
        <w:rPr>
          <w:rFonts w:ascii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Лыжные гонки.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Плавание. 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t>Подводящие упражнения:</w:t>
      </w:r>
      <w:r w:rsidRPr="00E356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56E6">
        <w:rPr>
          <w:rFonts w:ascii="Times New Roman" w:hAnsi="Times New Roman"/>
          <w:sz w:val="28"/>
          <w:szCs w:val="28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E356E6">
        <w:rPr>
          <w:rFonts w:ascii="Times New Roman" w:hAnsi="Times New Roman"/>
          <w:iCs/>
          <w:sz w:val="28"/>
          <w:szCs w:val="28"/>
          <w:lang w:eastAsia="ru-RU"/>
        </w:rPr>
        <w:t>Проплывание</w:t>
      </w:r>
      <w:proofErr w:type="spellEnd"/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 учебных дистанций: </w:t>
      </w:r>
      <w:r w:rsidRPr="00E356E6">
        <w:rPr>
          <w:rFonts w:ascii="Times New Roman" w:hAnsi="Times New Roman"/>
          <w:sz w:val="28"/>
          <w:szCs w:val="28"/>
          <w:lang w:eastAsia="ru-RU"/>
        </w:rPr>
        <w:t>произвольным способом.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t>На материале гимна</w:t>
      </w:r>
      <w:r w:rsidRPr="00E356E6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E356E6">
        <w:rPr>
          <w:rFonts w:ascii="Times New Roman" w:hAnsi="Times New Roman"/>
          <w:sz w:val="28"/>
          <w:szCs w:val="28"/>
          <w:lang w:eastAsia="ru-RU"/>
        </w:rPr>
        <w:t>игровые задания с использо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E356E6">
        <w:rPr>
          <w:rFonts w:ascii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лыжной подготовки: </w:t>
      </w:r>
      <w:r w:rsidRPr="00E356E6">
        <w:rPr>
          <w:rFonts w:ascii="Times New Roman" w:hAnsi="Times New Roman"/>
          <w:sz w:val="28"/>
          <w:szCs w:val="28"/>
          <w:lang w:eastAsia="ru-RU"/>
        </w:rPr>
        <w:t>эстафеты в передви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E356E6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>На материале спортивных игр.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Футбол: </w:t>
      </w:r>
      <w:r w:rsidRPr="00E356E6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631610" w:rsidRPr="00E356E6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Баскетбол: </w:t>
      </w:r>
      <w:r w:rsidRPr="00E356E6">
        <w:rPr>
          <w:rFonts w:ascii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31610" w:rsidRDefault="00631610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356E6">
        <w:rPr>
          <w:rFonts w:ascii="Times New Roman" w:hAnsi="Times New Roman"/>
          <w:iCs/>
          <w:sz w:val="28"/>
          <w:szCs w:val="28"/>
          <w:lang w:eastAsia="ru-RU"/>
        </w:rPr>
        <w:t xml:space="preserve">Волейбол: </w:t>
      </w:r>
      <w:r w:rsidRPr="00E356E6">
        <w:rPr>
          <w:rFonts w:ascii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E356E6">
        <w:rPr>
          <w:rFonts w:ascii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F04BA7" w:rsidRDefault="00F04BA7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4BA7" w:rsidRDefault="00F04BA7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4BA7" w:rsidRDefault="00F04BA7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4BA7" w:rsidRDefault="00F04BA7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4BA7" w:rsidRPr="00631610" w:rsidRDefault="00F04BA7" w:rsidP="0063161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31610" w:rsidRPr="00631610" w:rsidRDefault="00631610" w:rsidP="00631610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631610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 3. ТЕМАТИЧЕСКОЕ ПЛАНИРОВАНИЕ</w:t>
      </w:r>
    </w:p>
    <w:p w:rsidR="00631610" w:rsidRPr="00E356E6" w:rsidRDefault="00631610" w:rsidP="00631610">
      <w:pPr>
        <w:suppressAutoHyphens/>
        <w:spacing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0"/>
        <w:gridCol w:w="4609"/>
      </w:tblGrid>
      <w:tr w:rsidR="00631610" w:rsidRPr="00E356E6" w:rsidTr="00631610">
        <w:tc>
          <w:tcPr>
            <w:tcW w:w="5000" w:type="pct"/>
            <w:gridSpan w:val="2"/>
          </w:tcPr>
          <w:p w:rsidR="00631610" w:rsidRPr="00E356E6" w:rsidRDefault="00631610" w:rsidP="00631610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ab/>
              <w:t>1 класс (99 ч.)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Базовая часть</w:t>
            </w:r>
          </w:p>
        </w:tc>
        <w:tc>
          <w:tcPr>
            <w:tcW w:w="1854" w:type="pct"/>
          </w:tcPr>
          <w:p w:rsidR="00631610" w:rsidRPr="00E356E6" w:rsidRDefault="00F04BA7" w:rsidP="00631610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91</w:t>
            </w:r>
            <w:r w:rsidR="00631610"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631610" w:rsidRPr="00E356E6" w:rsidTr="00631610">
        <w:tc>
          <w:tcPr>
            <w:tcW w:w="3146" w:type="pct"/>
            <w:vAlign w:val="center"/>
          </w:tcPr>
          <w:p w:rsidR="00631610" w:rsidRPr="00E356E6" w:rsidRDefault="00631610" w:rsidP="00631610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/>
                <w:sz w:val="28"/>
                <w:szCs w:val="28"/>
              </w:rPr>
            </w:pPr>
            <w:r w:rsidRPr="00E356E6">
              <w:rPr>
                <w:rFonts w:ascii="Times New Roman" w:hAnsi="Times New Roman"/>
                <w:sz w:val="28"/>
                <w:szCs w:val="28"/>
              </w:rPr>
              <w:t>1.1 Основы знаний о физической культуре</w:t>
            </w:r>
          </w:p>
        </w:tc>
        <w:tc>
          <w:tcPr>
            <w:tcW w:w="1854" w:type="pct"/>
          </w:tcPr>
          <w:p w:rsidR="00631610" w:rsidRPr="00E356E6" w:rsidRDefault="00631610" w:rsidP="00631610">
            <w:pPr>
              <w:autoSpaceDE w:val="0"/>
              <w:autoSpaceDN w:val="0"/>
              <w:adjustRightInd w:val="0"/>
              <w:spacing w:before="15" w:after="15"/>
              <w:ind w:hanging="100"/>
              <w:rPr>
                <w:rFonts w:ascii="Times New Roman" w:hAnsi="Times New Roman"/>
                <w:iCs/>
                <w:sz w:val="28"/>
                <w:szCs w:val="28"/>
              </w:rPr>
            </w:pPr>
            <w:r w:rsidRPr="00E356E6">
              <w:rPr>
                <w:rFonts w:ascii="Times New Roman" w:hAnsi="Times New Roman"/>
                <w:iCs/>
                <w:sz w:val="28"/>
                <w:szCs w:val="28"/>
              </w:rPr>
              <w:t>В процессе урока</w:t>
            </w:r>
          </w:p>
        </w:tc>
      </w:tr>
      <w:tr w:rsidR="00631610" w:rsidRPr="00E356E6" w:rsidTr="00631610">
        <w:tc>
          <w:tcPr>
            <w:tcW w:w="3146" w:type="pct"/>
            <w:vAlign w:val="center"/>
          </w:tcPr>
          <w:p w:rsidR="00631610" w:rsidRPr="00E356E6" w:rsidRDefault="00631610" w:rsidP="00631610">
            <w:pPr>
              <w:autoSpaceDE w:val="0"/>
              <w:autoSpaceDN w:val="0"/>
              <w:adjustRightInd w:val="0"/>
              <w:spacing w:before="15" w:after="15"/>
              <w:rPr>
                <w:rFonts w:ascii="Times New Roman" w:hAnsi="Times New Roman"/>
                <w:sz w:val="28"/>
                <w:szCs w:val="28"/>
              </w:rPr>
            </w:pPr>
            <w:r w:rsidRPr="00E356E6">
              <w:rPr>
                <w:rFonts w:ascii="Times New Roman" w:hAnsi="Times New Roman"/>
                <w:sz w:val="28"/>
                <w:szCs w:val="28"/>
              </w:rPr>
              <w:t>1.2 Подвижные игры</w:t>
            </w:r>
          </w:p>
        </w:tc>
        <w:tc>
          <w:tcPr>
            <w:tcW w:w="1854" w:type="pct"/>
          </w:tcPr>
          <w:p w:rsidR="00631610" w:rsidRPr="00E356E6" w:rsidRDefault="00F04BA7" w:rsidP="00631610">
            <w:pPr>
              <w:autoSpaceDE w:val="0"/>
              <w:autoSpaceDN w:val="0"/>
              <w:adjustRightInd w:val="0"/>
              <w:spacing w:before="15" w:after="15"/>
              <w:ind w:firstLine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="00631610" w:rsidRPr="00E356E6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1. 3 </w:t>
            </w:r>
            <w:r w:rsidRPr="00E356E6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854" w:type="pct"/>
          </w:tcPr>
          <w:p w:rsidR="00631610" w:rsidRPr="00E356E6" w:rsidRDefault="00F04BA7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631610"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1.4 </w:t>
            </w:r>
            <w:r w:rsidRPr="00E356E6"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854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>22 ч.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1.5 </w:t>
            </w:r>
            <w:r w:rsidRPr="00E356E6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854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>21 ч.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 Вариативная часть</w:t>
            </w:r>
          </w:p>
        </w:tc>
        <w:tc>
          <w:tcPr>
            <w:tcW w:w="1854" w:type="pct"/>
          </w:tcPr>
          <w:p w:rsidR="00631610" w:rsidRPr="00E356E6" w:rsidRDefault="00F04BA7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631610"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631610" w:rsidRPr="00E356E6" w:rsidTr="00631610">
        <w:tc>
          <w:tcPr>
            <w:tcW w:w="3146" w:type="pct"/>
          </w:tcPr>
          <w:p w:rsidR="00631610" w:rsidRPr="00E356E6" w:rsidRDefault="00631610" w:rsidP="0063161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56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2.1 </w:t>
            </w:r>
            <w:r w:rsidRPr="00E356E6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  <w:proofErr w:type="spellStart"/>
            <w:r w:rsidRPr="00E356E6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E356E6">
              <w:rPr>
                <w:rFonts w:ascii="Times New Roman" w:hAnsi="Times New Roman"/>
                <w:sz w:val="28"/>
                <w:szCs w:val="28"/>
              </w:rPr>
              <w:t xml:space="preserve"> элементами баскетбола</w:t>
            </w:r>
          </w:p>
        </w:tc>
        <w:tc>
          <w:tcPr>
            <w:tcW w:w="1854" w:type="pct"/>
          </w:tcPr>
          <w:p w:rsidR="00631610" w:rsidRPr="00E356E6" w:rsidRDefault="00F04BA7" w:rsidP="0063161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631610" w:rsidRPr="00E356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ч.</w:t>
            </w:r>
          </w:p>
        </w:tc>
      </w:tr>
    </w:tbl>
    <w:p w:rsidR="00631610" w:rsidRDefault="00631610" w:rsidP="006316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1C4" w:rsidRPr="00631610" w:rsidRDefault="007655D5" w:rsidP="0076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610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УРОКОВ ФИЗИЧЕСКОЙ КУЛЬТУРЫ</w:t>
      </w:r>
    </w:p>
    <w:p w:rsidR="007655D5" w:rsidRPr="002301C4" w:rsidRDefault="00631610" w:rsidP="007655D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13751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8"/>
        <w:gridCol w:w="725"/>
        <w:gridCol w:w="1117"/>
        <w:gridCol w:w="1117"/>
        <w:gridCol w:w="2552"/>
        <w:gridCol w:w="1843"/>
        <w:gridCol w:w="2409"/>
        <w:gridCol w:w="2694"/>
        <w:gridCol w:w="566"/>
      </w:tblGrid>
      <w:tr w:rsidR="002C5417" w:rsidTr="00303FCA">
        <w:trPr>
          <w:trHeight w:val="690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2C5417" w:rsidRDefault="002C54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hideMark/>
          </w:tcPr>
          <w:p w:rsidR="002C5417" w:rsidRDefault="002C54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темы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5417" w:rsidRDefault="002C5417" w:rsidP="00303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417" w:rsidTr="00303FCA">
        <w:trPr>
          <w:cantSplit/>
          <w:trHeight w:val="1134"/>
        </w:trPr>
        <w:tc>
          <w:tcPr>
            <w:tcW w:w="7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C5417" w:rsidRDefault="002C54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C5417" w:rsidRDefault="002C54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612FB" w:rsidRDefault="00B612FB" w:rsidP="00B612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C5417" w:rsidRDefault="00B612FB" w:rsidP="00B612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руемая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612FB" w:rsidRDefault="00B612FB" w:rsidP="00B612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C5417" w:rsidRDefault="00B612FB" w:rsidP="00B612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5" w:rsidRPr="00B612FB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5D5" w:rsidRPr="00B612FB" w:rsidRDefault="007655D5" w:rsidP="00B7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75C4C"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культуре. Правила по технике безопасности на уроках физической культуры.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осуществлять анализ выполненных легкоатлетических действий;</w:t>
            </w:r>
          </w:p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2C5417" w:rsidRPr="007655D5" w:rsidRDefault="002C5417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2C5417" w:rsidRDefault="002C5417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lastRenderedPageBreak/>
              <w:t>- осуществлять анализ выполненных легкоатлетических действий;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303FCA" w:rsidRPr="007655D5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с предметами и без.</w:t>
            </w:r>
          </w:p>
          <w:p w:rsidR="00303FCA" w:rsidRPr="007655D5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2C5417" w:rsidRPr="007655D5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2C5417" w:rsidRDefault="002C5417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  <w:r w:rsidR="00303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303FCA" w:rsidRPr="007655D5" w:rsidRDefault="00303FCA" w:rsidP="00303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B6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Виды ходьбы с различным положением рук под счет.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Бег с чередованием с ходьбой.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Бег по размеченным участкам дорожки.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B6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выносливости. Понятие скорость бега. Игра «Быстро в круг».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 Медленный бег до 3 мин.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Броски большого мяча ТБ. Игра «Воробьи и вороны».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B6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Прыжки.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 на одной ноге, на двух на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месте. Прыжки с продвижением вперед. Прыжок в длину с места. ОРУ. Подвижная игра «Два мороза».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61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Бросок малого мяча.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Метание малого мяча из положения стоя. Подвижная игра «К своим флажкам».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B6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Метание малого мяча из положения стоя. Подвижная игра «Кто дальше бросит».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5" w:rsidRPr="002301C4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5D5" w:rsidRPr="002301C4" w:rsidRDefault="007655D5" w:rsidP="00B7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1C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1D02A2" w:rsidRPr="0023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4C" w:rsidRPr="002301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2A2" w:rsidRPr="0023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5417" w:rsidRPr="00B612FB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осуществлять анализ выполненных действий;</w:t>
            </w:r>
          </w:p>
          <w:p w:rsidR="002C5417" w:rsidRDefault="002C5417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- активно включаться в процесс выполнения заданий</w:t>
            </w: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осуществлять анализ выполненных легкоатлетических действий;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с предметами и без.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 xml:space="preserve">- осуществлять анализ </w:t>
            </w:r>
            <w:r w:rsidRPr="007655D5">
              <w:rPr>
                <w:b w:val="0"/>
                <w:sz w:val="20"/>
              </w:rPr>
              <w:lastRenderedPageBreak/>
              <w:t>выполненных легкоатлетических действий;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303FCA" w:rsidRPr="007655D5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с предметами и без.</w:t>
            </w: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 xml:space="preserve">- осуществлять анализ </w:t>
            </w:r>
            <w:r w:rsidRPr="007655D5">
              <w:rPr>
                <w:b w:val="0"/>
                <w:sz w:val="20"/>
              </w:rPr>
              <w:lastRenderedPageBreak/>
              <w:t>выполненных легкоатлетических действий;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активно включаться в процесс выполнения заданий по лёгкой атлетике;</w:t>
            </w:r>
          </w:p>
          <w:p w:rsidR="00303FCA" w:rsidRPr="007655D5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7655D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с предметами и без.</w:t>
            </w:r>
          </w:p>
          <w:p w:rsidR="00303FCA" w:rsidRPr="007655D5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303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5417" w:rsidRPr="00B612FB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2C5417" w:rsidRPr="00B612FB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2C5417" w:rsidRPr="00B612FB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2C5417" w:rsidRPr="00B612FB" w:rsidRDefault="002C5417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-оценивать правильность выполнения действий</w:t>
            </w:r>
            <w:proofErr w:type="gramStart"/>
            <w:r w:rsidRPr="00B612FB">
              <w:rPr>
                <w:b w:val="0"/>
                <w:sz w:val="20"/>
              </w:rPr>
              <w:t xml:space="preserve"> .</w:t>
            </w:r>
            <w:proofErr w:type="gramEnd"/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2C5417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  <w:p w:rsidR="002C5417" w:rsidRDefault="002C5417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  <w:p w:rsidR="00303FCA" w:rsidRPr="00B612FB" w:rsidRDefault="00303FCA" w:rsidP="002C5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ОРУ. Игры: «К своим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2FB">
              <w:rPr>
                <w:rStyle w:val="s1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Подвижные игры</w:t>
            </w:r>
            <w:r w:rsidRPr="00B612FB">
              <w:rPr>
                <w:color w:val="000000"/>
                <w:sz w:val="24"/>
                <w:szCs w:val="24"/>
                <w:shd w:val="clear" w:color="auto" w:fill="FFFFFF"/>
              </w:rPr>
              <w:t>.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2FB">
              <w:rPr>
                <w:color w:val="000000"/>
                <w:sz w:val="24"/>
                <w:szCs w:val="24"/>
                <w:shd w:val="clear" w:color="auto" w:fill="FFFFFF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2FB">
              <w:rPr>
                <w:color w:val="000000"/>
                <w:sz w:val="24"/>
                <w:szCs w:val="24"/>
                <w:shd w:val="clear" w:color="auto" w:fill="FFFFFF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ОРУ. Игры: «Пятнашки», «Два мороза». Эстафеты. Развитие скоростно-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895E62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23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ОРУ в движении. Игры: «Лисы и куры», «Точный расчет». Эстафеты. Развитие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417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Pr="00B612FB" w:rsidRDefault="002C5417" w:rsidP="00B61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417" w:rsidRDefault="002C5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417" w:rsidRDefault="002C5417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2A2" w:rsidRPr="002301C4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2A2" w:rsidRPr="002301C4" w:rsidRDefault="001D02A2" w:rsidP="00B6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1C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18 часов.</w:t>
            </w: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Строевые команды. Построения и перестроения. Правила по технике безопасности на уроках гимнастики с основами акробатики.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осуществлять анализ выполненных действий;</w:t>
            </w:r>
          </w:p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AD305A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общеразвивающих упражнений. </w:t>
            </w: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Pr="00B612FB" w:rsidRDefault="00F17178" w:rsidP="00F17178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 xml:space="preserve">осуществлять анализ </w:t>
            </w:r>
            <w:r w:rsidRPr="00B612FB">
              <w:rPr>
                <w:b w:val="0"/>
                <w:sz w:val="20"/>
              </w:rPr>
              <w:lastRenderedPageBreak/>
              <w:t>выполненных действий;</w:t>
            </w:r>
          </w:p>
          <w:p w:rsidR="00F17178" w:rsidRPr="00B612FB" w:rsidRDefault="00F17178" w:rsidP="00F17178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Pr="00B612FB" w:rsidRDefault="00F17178" w:rsidP="00F1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78" w:rsidRPr="00B612FB" w:rsidRDefault="00F17178" w:rsidP="00F17178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осуществлять анализ выполненных действий;</w:t>
            </w:r>
          </w:p>
          <w:p w:rsidR="00F17178" w:rsidRPr="00B612FB" w:rsidRDefault="00F17178" w:rsidP="00F17178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активно включаться в процесс выполнения заданий по гимнастике с основами акробатики;</w:t>
            </w:r>
          </w:p>
          <w:p w:rsidR="00AD305A" w:rsidRPr="00B612FB" w:rsidRDefault="00F17178" w:rsidP="00F1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 творческое отношение к выполнению комплексов </w:t>
            </w:r>
            <w:proofErr w:type="spellStart"/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lastRenderedPageBreak/>
              <w:t>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AD305A" w:rsidRPr="00B612FB" w:rsidRDefault="00AD305A" w:rsidP="002C5417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AD305A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-оценивать правильность выполнения двигательных действий.</w:t>
            </w: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i/>
                <w:sz w:val="20"/>
              </w:rPr>
              <w:t xml:space="preserve">- </w:t>
            </w:r>
            <w:r w:rsidRPr="007655D5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303FCA" w:rsidRPr="007655D5" w:rsidRDefault="00303FCA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7655D5">
              <w:rPr>
                <w:b w:val="0"/>
                <w:sz w:val="20"/>
              </w:rPr>
              <w:t>- адекватно воспринимать оценку учителя;</w:t>
            </w: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655D5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  <w:p w:rsidR="00AD305A" w:rsidRPr="00B612FB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 лежа на животе и из упора стоя на коленях. Подвижная игра «Иголка и нитка».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sz w:val="24"/>
                <w:szCs w:val="24"/>
              </w:rPr>
              <w:t xml:space="preserve">Урок-игра. Игры лазанием и </w:t>
            </w:r>
            <w:proofErr w:type="spellStart"/>
            <w:r w:rsidRPr="00B612FB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B612FB">
              <w:rPr>
                <w:rFonts w:ascii="Times New Roman" w:hAnsi="Times New Roman"/>
                <w:sz w:val="24"/>
                <w:szCs w:val="24"/>
              </w:rPr>
              <w:t>.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proofErr w:type="gramStart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« Поезд», «Быстро шагай»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Техника кувырка вперед в упор присев.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гимнастического моста из положения,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спине. </w:t>
            </w:r>
          </w:p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стойки на лопатках.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Урок-игра. Игры с прыжками.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Жизненно важные способы передвижения человека (ходьба, бег, прыжки, лазанье, ползанье).</w:t>
            </w:r>
          </w:p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координации. </w:t>
            </w:r>
          </w:p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стенке. Техника безопасности.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Урок-игра. Игры на развития внимания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скамейке.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b/>
                <w:sz w:val="24"/>
                <w:szCs w:val="24"/>
              </w:rPr>
              <w:t xml:space="preserve">Урок-игра. Игры лазанием и </w:t>
            </w:r>
            <w:proofErr w:type="spellStart"/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перелезанием</w:t>
            </w:r>
            <w:proofErr w:type="spellEnd"/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proofErr w:type="gramStart"/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Поезд», «Альпинисты»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Подвижная игра «Охотники и утки».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Урок-игра. Эстафеты с мячами.</w:t>
            </w:r>
            <w:r w:rsidRPr="00B6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«Копна-тропинка-кочка», «Двенадцать палочек»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 Игра «Кузнечики»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8B60E5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/>
                <w:b/>
                <w:sz w:val="24"/>
                <w:szCs w:val="24"/>
              </w:rPr>
              <w:t>Урок-игра. Игры с метанием, передачей и ловлей мяча.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60E5" w:rsidRPr="002301C4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0E5" w:rsidRPr="002301C4" w:rsidRDefault="00097A5E" w:rsidP="0023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</w:t>
            </w:r>
            <w:r w:rsidR="0084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21 часов</w:t>
            </w: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B61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12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Инструктаж по ТБ </w:t>
            </w:r>
          </w:p>
          <w:p w:rsidR="00AD305A" w:rsidRPr="00B612FB" w:rsidRDefault="00AD305A" w:rsidP="00097A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</w:t>
            </w:r>
            <w:proofErr w:type="gramStart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7A5E" w:rsidRPr="00B61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Бег по пересечённой местности.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Подвижная игра «Пятнашки».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AD305A" w:rsidRPr="00B612FB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</w:t>
            </w:r>
          </w:p>
          <w:p w:rsidR="00AD305A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</w:t>
            </w: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принимать цели, сформулированные учителем; </w:t>
            </w: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</w:t>
            </w:r>
          </w:p>
          <w:p w:rsidR="00303FCA" w:rsidRPr="00B612FB" w:rsidRDefault="00303FC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05A" w:rsidRPr="00B612FB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2C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AD305A" w:rsidRDefault="00AD305A" w:rsidP="002C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образцу</w:t>
            </w:r>
          </w:p>
          <w:p w:rsidR="00303FCA" w:rsidRDefault="00303FCA" w:rsidP="002C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2C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образцу</w:t>
            </w: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Default="00303FCA" w:rsidP="0030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CA" w:rsidRPr="00B612FB" w:rsidRDefault="00303FCA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303FCA" w:rsidRPr="00B612FB" w:rsidRDefault="00303FCA" w:rsidP="00303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образцу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097A5E" w:rsidP="00B61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3 минуты. Чередование ходьбы, бега (бег 50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м, ходьба 100 м). Подвижная игра «Пятнашки».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097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Передвижение по кругу, чередуя ступающий шаг. Игра «Шире шаг».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305A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723F86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141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D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Pr="00B612FB" w:rsidRDefault="00AD305A" w:rsidP="00097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Ступающий шаг с широкими размахиваниями руками; с небольшого разбега ступающим шагом</w:t>
            </w:r>
            <w:proofErr w:type="gramStart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7A5E"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Игра «Шире шаг».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305A" w:rsidRDefault="00A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05A" w:rsidRDefault="00AD305A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F04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5 минут. Чередование ходьбы, бега (бег 50 м, ходьба 100 м). Подвижная игра «Пятнашки».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2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6 минут. Чередование ходьбы, бега (бег 50 м, ходьба 100 м).</w:t>
            </w:r>
          </w:p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Игра – эстафета «Кто самый быстрый?»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6 минут. Чередование ходьбы, бега (бег 50 м, ходьба 100 м). Подвижная игра 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«Третий лишний».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7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минут. Чередование ходьбы, бега (бег 50 м, ходьба 100 м). Подвижная игра «Третий лишний».</w:t>
            </w:r>
            <w:r w:rsidR="00097A5E"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7 мин.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/и «По местам».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F04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7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100 м). Подвижная игра «Третий лишний».</w:t>
            </w:r>
            <w:r w:rsidR="00097A5E"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F04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минут. Чередование ходьбы, бега (бег 50 м, ходьба 1</w:t>
            </w:r>
            <w:r w:rsidR="00097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«Шире, шаг!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097A5E"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F04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</w:t>
            </w:r>
            <w:r w:rsidR="00097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«Мяч ловцу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097A5E"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F04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100 м). Подвижная игра «Третий лишний».</w:t>
            </w:r>
            <w:r w:rsidR="00097A5E"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7 минут. Чередование ходьбы, бега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«Мяч ловцу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«Мяч ловцу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«Вызов номеров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8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минут. Чередование ходьбы, бега (бег 50 м, ходьба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м). Подвижная игра «Вызов номеров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23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4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Бег по пересечённой местности.</w:t>
            </w: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Подвижная игра «Пятнашки».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технических действий из базовых видов спорта, применение их в игровой и соревновательной деятельности</w:t>
            </w:r>
            <w:r w:rsidRPr="00B612F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097A5E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844946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4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  <w:p w:rsidR="008863D6" w:rsidRDefault="0088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44946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7</w:t>
            </w:r>
            <w:r w:rsidR="00097A5E"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минуты. Чередование ходьбы, бега (бег 50 м, ходьба 100 м). Подвижная игра «Пятнашки».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4946" w:rsidTr="00F04BA7">
        <w:trPr>
          <w:trHeight w:val="353"/>
        </w:trPr>
        <w:tc>
          <w:tcPr>
            <w:tcW w:w="104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4946" w:rsidRDefault="00844946" w:rsidP="00844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Подвижные игры  10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4946" w:rsidRDefault="00844946" w:rsidP="00844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4946" w:rsidRDefault="00844946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A5E" w:rsidTr="00844946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 w:rsidP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88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 Правила по технике безопасности на уроках подвижных и спортивных игр.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7A5E" w:rsidRDefault="0009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5E" w:rsidRDefault="00097A5E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844946">
        <w:trPr>
          <w:trHeight w:val="960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8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F04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метаний на дальность и точность. Игра «Охотники и утки».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23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 парами. Подвижная игра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«Перестрелка».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F52E56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осуществлять анализ выполненных действий;</w:t>
            </w:r>
          </w:p>
          <w:p w:rsidR="008921E3" w:rsidRPr="00B612FB" w:rsidRDefault="008921E3" w:rsidP="00F52E56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активно включаться в процесс выполнения заданий</w:t>
            </w:r>
            <w:proofErr w:type="gramStart"/>
            <w:r w:rsidRPr="00B612FB">
              <w:rPr>
                <w:b w:val="0"/>
                <w:sz w:val="20"/>
              </w:rPr>
              <w:t xml:space="preserve"> .</w:t>
            </w:r>
            <w:proofErr w:type="gramEnd"/>
          </w:p>
          <w:p w:rsidR="008921E3" w:rsidRPr="00B612FB" w:rsidRDefault="008921E3" w:rsidP="00F52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F52E56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8921E3" w:rsidRPr="00B612FB" w:rsidRDefault="008921E3" w:rsidP="00F52E56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8921E3" w:rsidRPr="00B612FB" w:rsidRDefault="008921E3" w:rsidP="00F52E56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8921E3" w:rsidRPr="00B612FB" w:rsidRDefault="008921E3" w:rsidP="002301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-оценивать правильность выполнения двигательных действий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 парами. Подвижная игра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«Перестрелка».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1E3" w:rsidRDefault="008921E3" w:rsidP="00892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 парами. Подвижная игра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«Перестрелка».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и бег парами. Подвижная игра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«Змейка».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«Совушка».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«Конники-спортсмены». ОРУ. Развитие выносливости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8921E3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«Третий лишний». ОРУ. Развитие выносливости.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8921E3">
        <w:trPr>
          <w:trHeight w:val="353"/>
        </w:trPr>
        <w:tc>
          <w:tcPr>
            <w:tcW w:w="80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Легкая атлетика 11 часов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8921E3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86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8921E3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ТБ на уроках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 xml:space="preserve"> Виды ходьбы с различным положением рук под счет.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23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2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Виды ходьбы с различным положением рук под счет.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осуществлять анализ выполненных легкоатлетических действий;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lastRenderedPageBreak/>
              <w:t>- активно включаться в процесс выполнения заданий по лёгкой атлетике;</w:t>
            </w: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- выражать  творческое отношение к выполнению комплексов общеразвивающих упражнений с предметами и без.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Pr="00B612FB" w:rsidRDefault="008921E3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</w:t>
            </w:r>
          </w:p>
          <w:p w:rsidR="008921E3" w:rsidRPr="00B612FB" w:rsidRDefault="008921E3" w:rsidP="00040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1E3" w:rsidRPr="00B612FB" w:rsidRDefault="008921E3" w:rsidP="00040B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lastRenderedPageBreak/>
              <w:t xml:space="preserve">умения принимать и сохранять учебную задачу, направленную на  формирование и развитие </w:t>
            </w:r>
            <w:r w:rsidRPr="00B612FB">
              <w:rPr>
                <w:b w:val="0"/>
                <w:sz w:val="20"/>
              </w:rPr>
              <w:lastRenderedPageBreak/>
              <w:t>двигательных качеств (скоростно-силовой направленности);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комплексов упражнений с предметами и без и условиями их реализации;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i/>
                <w:sz w:val="20"/>
              </w:rPr>
              <w:t xml:space="preserve">- </w:t>
            </w:r>
            <w:r w:rsidRPr="00B612FB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8921E3" w:rsidRPr="00B612FB" w:rsidRDefault="008921E3" w:rsidP="00040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12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двигательных действий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Бег с чередованием с ходьбой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Бег по размеченным участкам дорожки.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Развитие выносливости. Понятие скорость бега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с места. Медленный бег до 3 мин.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места, с разбега, с отталкиванием одной и приземлением на две.</w:t>
            </w:r>
            <w:r w:rsidRPr="00B612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места, с разбега, с отталкиванием одной и приземлением на две.</w:t>
            </w:r>
            <w:r w:rsidRPr="00B612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Подвижная игра «Воробьи и вороны»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Броски большого мяча ТБ.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Броски большого мяча ТБ.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Эстафеты. Бег с ускорением.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137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230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 8 часов</w:t>
            </w: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1B1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Подвижные игры на основе баскетбола. </w:t>
            </w:r>
            <w:r w:rsidRPr="00B6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Бросок мяча снизу на месте. Ловля мяча на месте. ОРУ. Игра «Бросай – поймай».</w:t>
            </w:r>
            <w:r w:rsidRPr="00B612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12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принимать цели, сформулированные учителем; </w:t>
            </w:r>
          </w:p>
          <w:p w:rsidR="008921E3" w:rsidRPr="00B612FB" w:rsidRDefault="008921E3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</w:t>
            </w:r>
          </w:p>
          <w:p w:rsidR="008921E3" w:rsidRPr="00B612FB" w:rsidRDefault="008921E3" w:rsidP="0030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B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B612F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12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  <w:r w:rsidRPr="00B612F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принимать цели, сформулированные учителем; </w:t>
            </w:r>
          </w:p>
          <w:p w:rsidR="008921E3" w:rsidRPr="00B612FB" w:rsidRDefault="008921E3" w:rsidP="00B6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8921E3" w:rsidRPr="00B612FB" w:rsidRDefault="008921E3" w:rsidP="00040BA5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-оценивать правильность выполнения двигательных действий</w:t>
            </w:r>
            <w:proofErr w:type="gramStart"/>
            <w:r w:rsidRPr="00B612FB">
              <w:rPr>
                <w:b w:val="0"/>
                <w:sz w:val="20"/>
              </w:rPr>
              <w:t xml:space="preserve"> .</w:t>
            </w:r>
            <w:proofErr w:type="gramEnd"/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21E3" w:rsidRPr="00B612FB" w:rsidRDefault="008921E3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8921E3" w:rsidRPr="00B612FB" w:rsidRDefault="008921E3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учитывать правило в планировании и контроле способа решения;</w:t>
            </w:r>
          </w:p>
          <w:p w:rsidR="008921E3" w:rsidRPr="00B612FB" w:rsidRDefault="008921E3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 адекватно воспринимать оценку учителя;</w:t>
            </w:r>
          </w:p>
          <w:p w:rsidR="008921E3" w:rsidRPr="00B612FB" w:rsidRDefault="008921E3" w:rsidP="00303FCA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B612FB">
              <w:rPr>
                <w:b w:val="0"/>
                <w:sz w:val="20"/>
              </w:rPr>
              <w:t>-оценивать правильность выполнения двигательных действий</w:t>
            </w:r>
            <w:proofErr w:type="gramStart"/>
            <w:r w:rsidRPr="00B612FB">
              <w:rPr>
                <w:b w:val="0"/>
                <w:sz w:val="20"/>
              </w:rPr>
              <w:t xml:space="preserve"> .</w:t>
            </w:r>
            <w:proofErr w:type="gramEnd"/>
          </w:p>
          <w:p w:rsidR="008921E3" w:rsidRPr="00B612FB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92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895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Бросок мяча снизу на месте в щит. Эстафеты с мячами. Игра «Бросай – поймай».</w:t>
            </w:r>
            <w:r w:rsidRPr="00B612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1E3" w:rsidTr="00303FCA">
        <w:trPr>
          <w:trHeight w:val="353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1B12B1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4E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Pr="00B612FB" w:rsidRDefault="008921E3" w:rsidP="00895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Бросок мяча снизу на месте в щит. Эстафеты с мячами. Игра «Бросай – поймай».</w:t>
            </w:r>
            <w:r w:rsidRPr="00B612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1E3" w:rsidRDefault="00892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21E3" w:rsidRDefault="008921E3" w:rsidP="00765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06DC0" w:rsidRDefault="00406DC0"/>
    <w:p w:rsidR="007900DF" w:rsidRDefault="007900DF"/>
    <w:p w:rsidR="007900DF" w:rsidRDefault="007900DF"/>
    <w:p w:rsidR="007900DF" w:rsidRDefault="007900DF"/>
    <w:p w:rsidR="007900DF" w:rsidRDefault="007900DF"/>
    <w:p w:rsidR="007900DF" w:rsidRDefault="007900DF"/>
    <w:p w:rsidR="007900DF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7900DF" w:rsidRPr="00D07C91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7C91">
        <w:rPr>
          <w:rFonts w:ascii="Times New Roman" w:hAnsi="Times New Roman"/>
          <w:sz w:val="24"/>
          <w:szCs w:val="24"/>
        </w:rPr>
        <w:t>Протокол заседания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Заместитель директора по УВР </w:t>
      </w:r>
    </w:p>
    <w:p w:rsidR="007900DF" w:rsidRPr="00D07C91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_____________________  </w:t>
      </w:r>
      <w:proofErr w:type="spellStart"/>
      <w:r>
        <w:rPr>
          <w:rFonts w:ascii="Times New Roman" w:hAnsi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7900DF" w:rsidRPr="00D07C91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07C91">
        <w:rPr>
          <w:rFonts w:ascii="Times New Roman" w:hAnsi="Times New Roman"/>
          <w:sz w:val="24"/>
          <w:szCs w:val="24"/>
        </w:rPr>
        <w:t>Верхнеобливская</w:t>
      </w:r>
      <w:proofErr w:type="spellEnd"/>
      <w:r w:rsidRPr="00D07C91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_____08.2017 года</w:t>
      </w:r>
    </w:p>
    <w:p w:rsidR="007900DF" w:rsidRPr="00D07C91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2017</w:t>
      </w:r>
      <w:r w:rsidRPr="00D07C91">
        <w:rPr>
          <w:rFonts w:ascii="Times New Roman" w:hAnsi="Times New Roman"/>
          <w:sz w:val="24"/>
          <w:szCs w:val="24"/>
        </w:rPr>
        <w:t xml:space="preserve"> года     № _____</w:t>
      </w:r>
    </w:p>
    <w:p w:rsidR="007900DF" w:rsidRPr="00D07C91" w:rsidRDefault="007900DF" w:rsidP="00790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Ляушневич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7900DF" w:rsidRDefault="007900DF" w:rsidP="007900DF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(руководитель ШМО</w:t>
      </w:r>
      <w:r w:rsidRPr="00782D33">
        <w:t>)</w:t>
      </w:r>
      <w:r w:rsidRPr="00D07C9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D02A2" w:rsidRDefault="001D02A2"/>
    <w:sectPr w:rsidR="001D02A2" w:rsidSect="002301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B20"/>
    <w:multiLevelType w:val="hybridMultilevel"/>
    <w:tmpl w:val="4BE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10E5"/>
    <w:multiLevelType w:val="hybridMultilevel"/>
    <w:tmpl w:val="9EC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F52"/>
    <w:multiLevelType w:val="hybridMultilevel"/>
    <w:tmpl w:val="3F9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607C"/>
    <w:multiLevelType w:val="hybridMultilevel"/>
    <w:tmpl w:val="9B6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264F8"/>
    <w:multiLevelType w:val="hybridMultilevel"/>
    <w:tmpl w:val="8B68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6BD"/>
    <w:multiLevelType w:val="hybridMultilevel"/>
    <w:tmpl w:val="6AE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3EE"/>
    <w:multiLevelType w:val="hybridMultilevel"/>
    <w:tmpl w:val="869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4F4E"/>
    <w:multiLevelType w:val="hybridMultilevel"/>
    <w:tmpl w:val="4B14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242B"/>
    <w:multiLevelType w:val="hybridMultilevel"/>
    <w:tmpl w:val="75FC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D5"/>
    <w:rsid w:val="0001424D"/>
    <w:rsid w:val="00040BA5"/>
    <w:rsid w:val="00097A5E"/>
    <w:rsid w:val="001412AA"/>
    <w:rsid w:val="001B12B1"/>
    <w:rsid w:val="001C6A28"/>
    <w:rsid w:val="001D02A2"/>
    <w:rsid w:val="001E6AA3"/>
    <w:rsid w:val="001F6FA2"/>
    <w:rsid w:val="002301C4"/>
    <w:rsid w:val="00242BF2"/>
    <w:rsid w:val="00270525"/>
    <w:rsid w:val="002C5417"/>
    <w:rsid w:val="002F2EA5"/>
    <w:rsid w:val="00303FCA"/>
    <w:rsid w:val="00390D31"/>
    <w:rsid w:val="00406DC0"/>
    <w:rsid w:val="004605BF"/>
    <w:rsid w:val="004E37DF"/>
    <w:rsid w:val="00631610"/>
    <w:rsid w:val="006B3C0E"/>
    <w:rsid w:val="00700F6C"/>
    <w:rsid w:val="00723F86"/>
    <w:rsid w:val="007655D5"/>
    <w:rsid w:val="007900DF"/>
    <w:rsid w:val="00844946"/>
    <w:rsid w:val="008863D6"/>
    <w:rsid w:val="008921E3"/>
    <w:rsid w:val="00895E62"/>
    <w:rsid w:val="008B60E5"/>
    <w:rsid w:val="00987063"/>
    <w:rsid w:val="00994240"/>
    <w:rsid w:val="00AD305A"/>
    <w:rsid w:val="00B612FB"/>
    <w:rsid w:val="00B75C4C"/>
    <w:rsid w:val="00BC05E1"/>
    <w:rsid w:val="00BE607F"/>
    <w:rsid w:val="00C41C22"/>
    <w:rsid w:val="00C42BC1"/>
    <w:rsid w:val="00CA5024"/>
    <w:rsid w:val="00ED229E"/>
    <w:rsid w:val="00F04BA7"/>
    <w:rsid w:val="00F17178"/>
    <w:rsid w:val="00F52E56"/>
    <w:rsid w:val="00F80693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655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А_основной"/>
    <w:basedOn w:val="a"/>
    <w:link w:val="a4"/>
    <w:qFormat/>
    <w:rsid w:val="004605BF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_основной Знак"/>
    <w:basedOn w:val="a0"/>
    <w:link w:val="a3"/>
    <w:rsid w:val="00460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B60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0525"/>
  </w:style>
  <w:style w:type="character" w:customStyle="1" w:styleId="s1">
    <w:name w:val="s1"/>
    <w:basedOn w:val="a0"/>
    <w:rsid w:val="00B75C4C"/>
  </w:style>
  <w:style w:type="paragraph" w:customStyle="1" w:styleId="1">
    <w:name w:val="Абзац списка1"/>
    <w:basedOn w:val="a"/>
    <w:rsid w:val="00631610"/>
    <w:pPr>
      <w:spacing w:after="0" w:line="322" w:lineRule="exact"/>
      <w:ind w:left="720" w:right="3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Zag11">
    <w:name w:val="Zag_11"/>
    <w:rsid w:val="00631610"/>
  </w:style>
  <w:style w:type="paragraph" w:customStyle="1" w:styleId="Zag2">
    <w:name w:val="Zag_2"/>
    <w:basedOn w:val="a"/>
    <w:rsid w:val="00631610"/>
    <w:pPr>
      <w:widowControl w:val="0"/>
      <w:suppressAutoHyphens/>
      <w:spacing w:after="129" w:line="291" w:lineRule="exact"/>
      <w:jc w:val="center"/>
    </w:pPr>
    <w:rPr>
      <w:rFonts w:ascii="Times New Roman" w:eastAsia="Times New Roman" w:hAnsi="Times New Roman" w:cs="Georgia"/>
      <w:b/>
      <w:color w:val="000000"/>
      <w:sz w:val="24"/>
      <w:szCs w:val="20"/>
      <w:lang w:val="en-US"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3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655D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А_основной"/>
    <w:basedOn w:val="a"/>
    <w:link w:val="a4"/>
    <w:qFormat/>
    <w:rsid w:val="004605BF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_основной Знак"/>
    <w:basedOn w:val="a0"/>
    <w:link w:val="a3"/>
    <w:rsid w:val="004605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B60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0525"/>
  </w:style>
  <w:style w:type="character" w:customStyle="1" w:styleId="s1">
    <w:name w:val="s1"/>
    <w:basedOn w:val="a0"/>
    <w:rsid w:val="00B7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5379-45A3-47AC-A4F3-AA25910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 Татьяна</dc:creator>
  <cp:lastModifiedBy>Учитель</cp:lastModifiedBy>
  <cp:revision>19</cp:revision>
  <cp:lastPrinted>2017-10-23T17:39:00Z</cp:lastPrinted>
  <dcterms:created xsi:type="dcterms:W3CDTF">2016-09-04T19:12:00Z</dcterms:created>
  <dcterms:modified xsi:type="dcterms:W3CDTF">2017-10-25T09:25:00Z</dcterms:modified>
</cp:coreProperties>
</file>