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D9" w:rsidRPr="003C48D9" w:rsidRDefault="00A02304" w:rsidP="004B4BD3">
      <w:pPr>
        <w:rPr>
          <w:sz w:val="32"/>
          <w:szCs w:val="32"/>
        </w:rPr>
      </w:pPr>
      <w:r>
        <w:rPr>
          <w:b/>
          <w:sz w:val="28"/>
          <w:szCs w:val="28"/>
        </w:rPr>
        <w:t xml:space="preserve">                    </w:t>
      </w:r>
    </w:p>
    <w:p w:rsidR="003C48D9" w:rsidRDefault="004B4BD3" w:rsidP="00A02304">
      <w:pPr>
        <w:rPr>
          <w:sz w:val="32"/>
          <w:szCs w:val="32"/>
        </w:rPr>
      </w:pPr>
      <w:r>
        <w:rPr>
          <w:noProof/>
          <w:sz w:val="32"/>
          <w:szCs w:val="32"/>
        </w:rPr>
        <w:drawing>
          <wp:inline distT="0" distB="0" distL="0" distR="0">
            <wp:extent cx="5940425" cy="8153525"/>
            <wp:effectExtent l="0" t="0" r="3175" b="0"/>
            <wp:docPr id="1" name="Рисунок 1" descr="C:\Users\Директор\Desktop\титлист\ф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титлист\ф9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487235" w:rsidRDefault="00487235" w:rsidP="00A02304">
      <w:pPr>
        <w:rPr>
          <w:sz w:val="32"/>
          <w:szCs w:val="32"/>
        </w:rPr>
      </w:pPr>
    </w:p>
    <w:p w:rsidR="004B4BD3" w:rsidRDefault="004B4BD3" w:rsidP="00A02304">
      <w:pPr>
        <w:rPr>
          <w:sz w:val="32"/>
          <w:szCs w:val="32"/>
        </w:rPr>
      </w:pPr>
    </w:p>
    <w:p w:rsidR="004B4BD3" w:rsidRDefault="004B4BD3" w:rsidP="00A02304">
      <w:pPr>
        <w:rPr>
          <w:sz w:val="32"/>
          <w:szCs w:val="32"/>
        </w:rPr>
      </w:pPr>
    </w:p>
    <w:p w:rsidR="001E5AB7" w:rsidRDefault="001E5AB7" w:rsidP="00A02304">
      <w:pPr>
        <w:rPr>
          <w:b/>
          <w:sz w:val="28"/>
          <w:szCs w:val="28"/>
        </w:rPr>
      </w:pPr>
    </w:p>
    <w:p w:rsidR="00A02304" w:rsidRDefault="001E5AB7" w:rsidP="00A02304">
      <w:pPr>
        <w:rPr>
          <w:b/>
          <w:sz w:val="28"/>
          <w:szCs w:val="28"/>
        </w:rPr>
      </w:pPr>
      <w:r>
        <w:rPr>
          <w:b/>
          <w:sz w:val="28"/>
          <w:szCs w:val="28"/>
        </w:rPr>
        <w:t xml:space="preserve">   </w:t>
      </w:r>
      <w:r w:rsidR="00A02304">
        <w:rPr>
          <w:b/>
          <w:sz w:val="28"/>
          <w:szCs w:val="28"/>
        </w:rPr>
        <w:t xml:space="preserve"> Раздел 1 «Планируемые результаты</w:t>
      </w:r>
      <w:r>
        <w:rPr>
          <w:b/>
          <w:sz w:val="28"/>
          <w:szCs w:val="28"/>
        </w:rPr>
        <w:t xml:space="preserve">  освоения учебного предмета</w:t>
      </w:r>
      <w:r w:rsidR="005D7426">
        <w:rPr>
          <w:b/>
          <w:sz w:val="28"/>
          <w:szCs w:val="28"/>
        </w:rPr>
        <w:t>»</w:t>
      </w:r>
    </w:p>
    <w:p w:rsidR="00A02304" w:rsidRDefault="00A02304" w:rsidP="00B45C63">
      <w:pPr>
        <w:tabs>
          <w:tab w:val="left" w:pos="7170"/>
        </w:tabs>
        <w:spacing w:after="200" w:line="276" w:lineRule="auto"/>
        <w:jc w:val="both"/>
        <w:rPr>
          <w:rFonts w:eastAsia="Calibri"/>
          <w:b/>
          <w:lang w:eastAsia="en-US"/>
        </w:rPr>
      </w:pPr>
    </w:p>
    <w:p w:rsidR="00B45C63" w:rsidRPr="00B45C63" w:rsidRDefault="00B45C63" w:rsidP="003C48D9">
      <w:pPr>
        <w:keepNext/>
        <w:ind w:firstLine="284"/>
        <w:jc w:val="both"/>
        <w:outlineLvl w:val="5"/>
        <w:rPr>
          <w:b/>
          <w:i/>
        </w:rPr>
      </w:pPr>
      <w:r w:rsidRPr="00B45C63">
        <w:rPr>
          <w:b/>
          <w:i/>
        </w:rPr>
        <w:t xml:space="preserve">В результате изучения физики в 9 классе ученик должен </w:t>
      </w:r>
      <w:r w:rsidR="003C48D9">
        <w:rPr>
          <w:b/>
          <w:i/>
        </w:rPr>
        <w:t xml:space="preserve">   </w:t>
      </w:r>
      <w:r w:rsidRPr="00B45C63">
        <w:rPr>
          <w:b/>
          <w:i/>
        </w:rPr>
        <w:t>знать/понимать</w:t>
      </w:r>
    </w:p>
    <w:p w:rsidR="00B45C63" w:rsidRPr="00B45C63" w:rsidRDefault="00B45C63" w:rsidP="00B45C63">
      <w:pPr>
        <w:numPr>
          <w:ilvl w:val="0"/>
          <w:numId w:val="3"/>
        </w:numPr>
        <w:spacing w:before="60"/>
        <w:jc w:val="both"/>
      </w:pPr>
      <w:proofErr w:type="gramStart"/>
      <w:r w:rsidRPr="00B45C63">
        <w:rPr>
          <w:b/>
          <w:i/>
        </w:rPr>
        <w:t>смысл понятий:</w:t>
      </w:r>
      <w:r w:rsidRPr="00B45C63">
        <w:t xml:space="preserve"> физическое явление, физический закон, взаимодействие, электрическое поле, магнитное поле, волна, атом, атомное ядро, ионизирующее излучение;</w:t>
      </w:r>
      <w:proofErr w:type="gramEnd"/>
    </w:p>
    <w:p w:rsidR="00B45C63" w:rsidRPr="00B45C63" w:rsidRDefault="00B45C63" w:rsidP="00B45C63">
      <w:pPr>
        <w:numPr>
          <w:ilvl w:val="0"/>
          <w:numId w:val="3"/>
        </w:numPr>
        <w:spacing w:before="60"/>
        <w:jc w:val="both"/>
      </w:pPr>
      <w:proofErr w:type="gramStart"/>
      <w:r w:rsidRPr="00B45C63">
        <w:rPr>
          <w:b/>
          <w:i/>
        </w:rPr>
        <w:t>смысл  физических величин:</w:t>
      </w:r>
      <w:r w:rsidRPr="00B45C63">
        <w:rPr>
          <w:b/>
        </w:rPr>
        <w:t xml:space="preserve"> </w:t>
      </w:r>
      <w:r w:rsidRPr="00B45C63">
        <w:t>путь, скорость, ускорение, масса, сила, импульс, работа, мощность, кинетическая энергия, потенциальная энергия;</w:t>
      </w:r>
      <w:proofErr w:type="gramEnd"/>
    </w:p>
    <w:p w:rsidR="00B45C63" w:rsidRPr="00B45C63" w:rsidRDefault="00B45C63" w:rsidP="00B45C63">
      <w:pPr>
        <w:numPr>
          <w:ilvl w:val="0"/>
          <w:numId w:val="3"/>
        </w:numPr>
        <w:spacing w:before="60"/>
        <w:jc w:val="both"/>
      </w:pPr>
      <w:r w:rsidRPr="00B45C63">
        <w:rPr>
          <w:b/>
          <w:i/>
        </w:rPr>
        <w:t>смысл физических законов:</w:t>
      </w:r>
      <w:r w:rsidRPr="00B45C63">
        <w:rPr>
          <w:b/>
        </w:rPr>
        <w:t xml:space="preserve"> </w:t>
      </w:r>
      <w:r w:rsidRPr="00B45C63">
        <w:t xml:space="preserve">Ньютона, всемирного тяготения, сохранения импульса и механической энергии; </w:t>
      </w:r>
    </w:p>
    <w:p w:rsidR="00B45C63" w:rsidRPr="00B45C63" w:rsidRDefault="00B45C63" w:rsidP="00B45C63">
      <w:pPr>
        <w:spacing w:before="240"/>
        <w:ind w:firstLine="284"/>
        <w:jc w:val="both"/>
        <w:rPr>
          <w:i/>
        </w:rPr>
      </w:pPr>
      <w:r w:rsidRPr="00B45C63">
        <w:rPr>
          <w:b/>
          <w:i/>
        </w:rPr>
        <w:t>уметь</w:t>
      </w:r>
    </w:p>
    <w:p w:rsidR="00B45C63" w:rsidRPr="00B45C63" w:rsidRDefault="00B45C63" w:rsidP="00B45C63">
      <w:pPr>
        <w:numPr>
          <w:ilvl w:val="0"/>
          <w:numId w:val="4"/>
        </w:numPr>
        <w:spacing w:before="60"/>
        <w:jc w:val="both"/>
      </w:pPr>
      <w:r w:rsidRPr="00B45C63">
        <w:rPr>
          <w:b/>
          <w:i/>
        </w:rPr>
        <w:t xml:space="preserve">описывать и объяснять физические явления: </w:t>
      </w:r>
      <w:r w:rsidRPr="00B45C63">
        <w:t>равномерное прямолинейное движение, равноускоренное прямолинейное движение, механические колебания и волны, взаимодействия магнитов, действия магнитного поля на проводник с током, электромагнитная индукция, дисперсия света;</w:t>
      </w:r>
    </w:p>
    <w:p w:rsidR="00B45C63" w:rsidRPr="00B45C63" w:rsidRDefault="00B45C63" w:rsidP="00B45C63">
      <w:pPr>
        <w:numPr>
          <w:ilvl w:val="0"/>
          <w:numId w:val="4"/>
        </w:numPr>
        <w:spacing w:before="60"/>
        <w:jc w:val="both"/>
      </w:pPr>
      <w:r w:rsidRPr="00B45C63">
        <w:rPr>
          <w:b/>
          <w:i/>
        </w:rPr>
        <w:t>использовать физические приборы и измерительные инструменты для измерения физических величин:</w:t>
      </w:r>
      <w:r w:rsidRPr="00B45C63">
        <w:rPr>
          <w:b/>
        </w:rPr>
        <w:t xml:space="preserve"> </w:t>
      </w:r>
      <w:r w:rsidRPr="00B45C63">
        <w:t xml:space="preserve">расстояния, промежутка времени, силы; </w:t>
      </w:r>
    </w:p>
    <w:p w:rsidR="00B45C63" w:rsidRPr="00B45C63" w:rsidRDefault="00B45C63" w:rsidP="00B45C63">
      <w:pPr>
        <w:numPr>
          <w:ilvl w:val="0"/>
          <w:numId w:val="4"/>
        </w:numPr>
        <w:spacing w:before="60"/>
        <w:jc w:val="both"/>
      </w:pPr>
      <w:r w:rsidRPr="00B45C63">
        <w:rPr>
          <w:b/>
          <w:i/>
        </w:rPr>
        <w:t xml:space="preserve">представлять результаты измерений с помощью таблиц, графиков и выявлять на этой основе эмпирические зависимости: </w:t>
      </w:r>
      <w:r w:rsidRPr="00B45C63">
        <w:t>пути от времени, силы трения от силы нормального давления, периода колебания маятника от длины нити, периода колебаний груза на пружине от массы груза и от жесткости пружины;</w:t>
      </w:r>
    </w:p>
    <w:p w:rsidR="00B45C63" w:rsidRPr="00B45C63" w:rsidRDefault="00B45C63" w:rsidP="00B45C63">
      <w:pPr>
        <w:numPr>
          <w:ilvl w:val="0"/>
          <w:numId w:val="4"/>
        </w:numPr>
        <w:spacing w:before="60"/>
        <w:jc w:val="both"/>
        <w:rPr>
          <w:b/>
          <w:i/>
        </w:rPr>
      </w:pPr>
      <w:r w:rsidRPr="00B45C63">
        <w:rPr>
          <w:b/>
          <w:i/>
        </w:rPr>
        <w:t>выражать результаты измерений и расчетов в единицах Международной системы;</w:t>
      </w:r>
    </w:p>
    <w:p w:rsidR="00B45C63" w:rsidRPr="00B45C63" w:rsidRDefault="00B45C63" w:rsidP="00B45C63">
      <w:pPr>
        <w:numPr>
          <w:ilvl w:val="0"/>
          <w:numId w:val="4"/>
        </w:numPr>
        <w:spacing w:before="60"/>
        <w:jc w:val="both"/>
      </w:pPr>
      <w:r w:rsidRPr="00B45C63">
        <w:rPr>
          <w:b/>
          <w:i/>
        </w:rPr>
        <w:t>приводить примеры практического использования физических знаний</w:t>
      </w:r>
      <w:r w:rsidRPr="00B45C63">
        <w:rPr>
          <w:b/>
        </w:rPr>
        <w:t xml:space="preserve"> </w:t>
      </w:r>
      <w:r w:rsidRPr="00B45C63">
        <w:t xml:space="preserve">о механических, электромагнитных и квантовых явлениях; </w:t>
      </w:r>
    </w:p>
    <w:p w:rsidR="00B45C63" w:rsidRPr="00B45C63" w:rsidRDefault="00B45C63" w:rsidP="00B45C63">
      <w:pPr>
        <w:numPr>
          <w:ilvl w:val="0"/>
          <w:numId w:val="4"/>
        </w:numPr>
        <w:spacing w:before="60"/>
        <w:jc w:val="both"/>
      </w:pPr>
      <w:r w:rsidRPr="00B45C63">
        <w:rPr>
          <w:b/>
          <w:i/>
        </w:rPr>
        <w:t>решать задачи на применение изученных физических законов</w:t>
      </w:r>
      <w:r w:rsidRPr="00B45C63">
        <w:rPr>
          <w:b/>
        </w:rPr>
        <w:t>;</w:t>
      </w:r>
    </w:p>
    <w:p w:rsidR="00B45C63" w:rsidRPr="00B45C63" w:rsidRDefault="00B45C63" w:rsidP="00B45C63">
      <w:pPr>
        <w:numPr>
          <w:ilvl w:val="0"/>
          <w:numId w:val="4"/>
        </w:numPr>
        <w:spacing w:before="60"/>
        <w:jc w:val="both"/>
      </w:pPr>
      <w:r w:rsidRPr="00B45C63">
        <w:rPr>
          <w:b/>
          <w:i/>
        </w:rPr>
        <w:t>осуществлять самостоятельный поиск инфор</w:t>
      </w:r>
      <w:r w:rsidRPr="00B45C63">
        <w:t>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45C63" w:rsidRPr="00B45C63" w:rsidRDefault="00B45C63" w:rsidP="00B45C63">
      <w:pPr>
        <w:spacing w:before="240"/>
        <w:ind w:left="851" w:hanging="567"/>
        <w:jc w:val="both"/>
        <w:rPr>
          <w:b/>
          <w:i/>
        </w:rPr>
      </w:pPr>
      <w:r w:rsidRPr="00B45C63">
        <w:rPr>
          <w:b/>
          <w:i/>
        </w:rPr>
        <w:t xml:space="preserve">использовать приобретенные знания и умения в практической деятельности и повседневной жизни </w:t>
      </w:r>
      <w:proofErr w:type="gramStart"/>
      <w:r w:rsidRPr="00B45C63">
        <w:rPr>
          <w:b/>
          <w:i/>
        </w:rPr>
        <w:t>для</w:t>
      </w:r>
      <w:proofErr w:type="gramEnd"/>
      <w:r w:rsidRPr="00B45C63">
        <w:rPr>
          <w:b/>
          <w:i/>
        </w:rPr>
        <w:t>:</w:t>
      </w:r>
    </w:p>
    <w:p w:rsidR="00B45C63" w:rsidRPr="00B45C63" w:rsidRDefault="00B45C63" w:rsidP="00B45C63">
      <w:pPr>
        <w:numPr>
          <w:ilvl w:val="0"/>
          <w:numId w:val="4"/>
        </w:numPr>
        <w:spacing w:before="60"/>
        <w:jc w:val="both"/>
        <w:rPr>
          <w:b/>
        </w:rPr>
      </w:pPr>
      <w:r w:rsidRPr="00B45C63">
        <w:t>обеспечения безопасности в процессе использования транспортных средств, электронной техники;</w:t>
      </w:r>
    </w:p>
    <w:p w:rsidR="00B45C63" w:rsidRPr="00B45C63" w:rsidRDefault="00B45C63" w:rsidP="00B45C63">
      <w:pPr>
        <w:numPr>
          <w:ilvl w:val="0"/>
          <w:numId w:val="4"/>
        </w:numPr>
        <w:spacing w:before="60"/>
        <w:jc w:val="both"/>
      </w:pPr>
      <w:r w:rsidRPr="00B45C63">
        <w:t>оценки безопасности радиационного фона.</w:t>
      </w:r>
    </w:p>
    <w:p w:rsidR="00B45C63" w:rsidRDefault="00B45C63" w:rsidP="00A02304">
      <w:pPr>
        <w:jc w:val="both"/>
      </w:pPr>
    </w:p>
    <w:p w:rsidR="00A02304" w:rsidRPr="00A02304" w:rsidRDefault="00B45C63" w:rsidP="00A02304">
      <w:pPr>
        <w:jc w:val="both"/>
        <w:rPr>
          <w:b/>
          <w:sz w:val="28"/>
          <w:szCs w:val="28"/>
        </w:rPr>
      </w:pPr>
      <w:r>
        <w:t xml:space="preserve">                       </w:t>
      </w:r>
      <w:r w:rsidR="00A02304" w:rsidRPr="00A02304">
        <w:rPr>
          <w:b/>
          <w:sz w:val="28"/>
          <w:szCs w:val="28"/>
        </w:rPr>
        <w:t xml:space="preserve">     Раздел </w:t>
      </w:r>
      <w:r w:rsidR="00A02304">
        <w:rPr>
          <w:b/>
          <w:sz w:val="28"/>
          <w:szCs w:val="28"/>
        </w:rPr>
        <w:t xml:space="preserve">2 </w:t>
      </w:r>
      <w:r w:rsidR="00A02304" w:rsidRPr="00A02304">
        <w:rPr>
          <w:b/>
          <w:sz w:val="28"/>
          <w:szCs w:val="28"/>
        </w:rPr>
        <w:t>«Содержание учебного курса»</w:t>
      </w:r>
    </w:p>
    <w:p w:rsidR="00A02304" w:rsidRPr="00A02304" w:rsidRDefault="00A02304" w:rsidP="00A02304">
      <w:pPr>
        <w:ind w:firstLine="540"/>
        <w:jc w:val="both"/>
        <w:rPr>
          <w:b/>
          <w:lang w:eastAsia="ar-SA"/>
        </w:rPr>
      </w:pPr>
    </w:p>
    <w:p w:rsidR="00A02304" w:rsidRPr="00A02304" w:rsidRDefault="00A02304" w:rsidP="00A02304">
      <w:pPr>
        <w:ind w:firstLine="540"/>
        <w:jc w:val="both"/>
        <w:rPr>
          <w:b/>
          <w:lang w:eastAsia="ar-SA"/>
        </w:rPr>
      </w:pPr>
      <w:r w:rsidRPr="00A02304">
        <w:rPr>
          <w:b/>
          <w:lang w:eastAsia="ar-SA"/>
        </w:rPr>
        <w:t>Законы взаимодействия и движения тел (26 часов)</w:t>
      </w:r>
    </w:p>
    <w:p w:rsidR="00A02304" w:rsidRPr="00A02304" w:rsidRDefault="00A02304" w:rsidP="00A02304">
      <w:pPr>
        <w:ind w:firstLine="540"/>
        <w:jc w:val="both"/>
        <w:rPr>
          <w:lang w:eastAsia="ar-SA"/>
        </w:rPr>
      </w:pPr>
      <w:r w:rsidRPr="00A02304">
        <w:rPr>
          <w:lang w:eastAsia="ar-SA"/>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A02304">
        <w:rPr>
          <w:lang w:eastAsia="ar-SA"/>
        </w:rPr>
        <w:t>Графики зависимости скорости и перемещения от времени при прямолинейном равномерном и равноускоренном движениях.</w:t>
      </w:r>
      <w:proofErr w:type="gramEnd"/>
      <w:r w:rsidRPr="00A02304">
        <w:rPr>
          <w:lang w:eastAsia="ar-SA"/>
        </w:rPr>
        <w:t xml:space="preserve"> Относительность механического движения. Геоцентрическая и гелиоцентрическая системы мира. </w:t>
      </w:r>
      <w:r w:rsidRPr="00A02304">
        <w:rPr>
          <w:lang w:eastAsia="ar-SA"/>
        </w:rPr>
        <w:lastRenderedPageBreak/>
        <w:t>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A02304" w:rsidRPr="00A02304" w:rsidRDefault="00A02304" w:rsidP="00A02304">
      <w:pPr>
        <w:ind w:firstLine="540"/>
        <w:jc w:val="both"/>
        <w:rPr>
          <w:i/>
          <w:lang w:eastAsia="ar-SA"/>
        </w:rPr>
      </w:pPr>
      <w:r w:rsidRPr="00A02304">
        <w:rPr>
          <w:i/>
          <w:lang w:eastAsia="ar-SA"/>
        </w:rPr>
        <w:t xml:space="preserve">Демонстрации. </w:t>
      </w:r>
    </w:p>
    <w:p w:rsidR="00A02304" w:rsidRPr="00A02304" w:rsidRDefault="00A02304" w:rsidP="00A02304">
      <w:pPr>
        <w:ind w:firstLine="540"/>
        <w:jc w:val="both"/>
        <w:rPr>
          <w:lang w:eastAsia="ar-SA"/>
        </w:rPr>
      </w:pPr>
      <w:r w:rsidRPr="00A02304">
        <w:rPr>
          <w:lang w:eastAsia="ar-SA"/>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A02304">
        <w:rPr>
          <w:lang w:eastAsia="ar-SA"/>
        </w:rPr>
        <w:t xml:space="preserve">.. </w:t>
      </w:r>
      <w:proofErr w:type="gramEnd"/>
    </w:p>
    <w:p w:rsidR="00A02304" w:rsidRPr="00A02304" w:rsidRDefault="00A02304" w:rsidP="00A02304">
      <w:pPr>
        <w:ind w:firstLine="540"/>
        <w:jc w:val="both"/>
        <w:rPr>
          <w:i/>
          <w:lang w:eastAsia="ar-SA"/>
        </w:rPr>
      </w:pPr>
      <w:r w:rsidRPr="00A02304">
        <w:rPr>
          <w:i/>
          <w:lang w:eastAsia="ar-SA"/>
        </w:rPr>
        <w:t>Лабораторные работы и опыты.</w:t>
      </w:r>
    </w:p>
    <w:p w:rsidR="00A02304" w:rsidRPr="00A02304" w:rsidRDefault="00A02304" w:rsidP="00A02304">
      <w:pPr>
        <w:ind w:firstLine="540"/>
        <w:jc w:val="both"/>
        <w:rPr>
          <w:lang w:eastAsia="ar-SA"/>
        </w:rPr>
      </w:pPr>
      <w:r w:rsidRPr="00A02304">
        <w:rPr>
          <w:lang w:eastAsia="ar-SA"/>
        </w:rPr>
        <w:t>Исследование равноускоренного движения без начальной скорости. Измерение ускорения свободного падения.</w:t>
      </w:r>
    </w:p>
    <w:p w:rsidR="00A02304" w:rsidRPr="00A02304" w:rsidRDefault="00A02304" w:rsidP="00A02304">
      <w:pPr>
        <w:ind w:firstLine="540"/>
        <w:jc w:val="both"/>
        <w:rPr>
          <w:b/>
          <w:lang w:eastAsia="ar-SA"/>
        </w:rPr>
      </w:pPr>
      <w:r w:rsidRPr="00A02304">
        <w:rPr>
          <w:b/>
          <w:lang w:eastAsia="ar-SA"/>
        </w:rPr>
        <w:t>Механические колебания и волны. Звук.  (11 часов)</w:t>
      </w:r>
    </w:p>
    <w:p w:rsidR="00A02304" w:rsidRPr="00A02304" w:rsidRDefault="00A02304" w:rsidP="00A02304">
      <w:pPr>
        <w:tabs>
          <w:tab w:val="left" w:pos="4354"/>
        </w:tabs>
        <w:ind w:firstLine="540"/>
        <w:jc w:val="both"/>
        <w:rPr>
          <w:lang w:eastAsia="ar-SA"/>
        </w:rPr>
      </w:pPr>
      <w:r w:rsidRPr="00A02304">
        <w:rPr>
          <w:rFonts w:eastAsia="Calibri"/>
          <w:lang w:eastAsia="en-US"/>
        </w:rPr>
        <w:t xml:space="preserve">Колебательное движение. </w:t>
      </w:r>
      <w:proofErr w:type="gramStart"/>
      <w:r w:rsidRPr="00A02304">
        <w:rPr>
          <w:rFonts w:eastAsia="Calibri"/>
          <w:lang w:eastAsia="en-US"/>
        </w:rPr>
        <w:t>Пружинный</w:t>
      </w:r>
      <w:proofErr w:type="gramEnd"/>
      <w:r w:rsidRPr="00A02304">
        <w:rPr>
          <w:rFonts w:eastAsia="Calibri"/>
          <w:lang w:eastAsia="en-US"/>
        </w:rPr>
        <w:t xml:space="preserve">, нитяной, математический маятники. Свободные и вынужденные колебания. Затухающие колебания. Колебательная система. </w:t>
      </w:r>
      <w:r w:rsidRPr="00A02304">
        <w:rPr>
          <w:lang w:eastAsia="ar-SA"/>
        </w:rPr>
        <w:t xml:space="preserve">Амплитуда, период, частота колебаний. Превращение энергии при колебательном движении. Резонанс. </w:t>
      </w:r>
    </w:p>
    <w:p w:rsidR="00A02304" w:rsidRPr="00A02304" w:rsidRDefault="00A02304" w:rsidP="00A02304">
      <w:pPr>
        <w:tabs>
          <w:tab w:val="left" w:pos="4354"/>
        </w:tabs>
        <w:ind w:firstLine="540"/>
        <w:jc w:val="both"/>
        <w:rPr>
          <w:lang w:eastAsia="ar-SA"/>
        </w:rPr>
      </w:pPr>
      <w:r w:rsidRPr="00A02304">
        <w:rPr>
          <w:lang w:eastAsia="ar-SA"/>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A02304" w:rsidRPr="00A02304" w:rsidRDefault="00A02304" w:rsidP="00A02304">
      <w:pPr>
        <w:tabs>
          <w:tab w:val="left" w:pos="4354"/>
        </w:tabs>
        <w:ind w:firstLine="540"/>
        <w:jc w:val="both"/>
        <w:rPr>
          <w:i/>
          <w:lang w:eastAsia="ar-SA"/>
        </w:rPr>
      </w:pPr>
      <w:r w:rsidRPr="00A02304">
        <w:rPr>
          <w:i/>
          <w:lang w:eastAsia="ar-SA"/>
        </w:rPr>
        <w:t xml:space="preserve">Демонстрации. </w:t>
      </w:r>
    </w:p>
    <w:p w:rsidR="00A02304" w:rsidRPr="00A02304" w:rsidRDefault="00A02304" w:rsidP="00A02304">
      <w:pPr>
        <w:tabs>
          <w:tab w:val="left" w:pos="4354"/>
        </w:tabs>
        <w:ind w:firstLine="540"/>
        <w:jc w:val="both"/>
        <w:rPr>
          <w:lang w:eastAsia="ar-SA"/>
        </w:rPr>
      </w:pPr>
      <w:r w:rsidRPr="00A02304">
        <w:rPr>
          <w:lang w:eastAsia="ar-SA"/>
        </w:rPr>
        <w:t xml:space="preserve">Механические колебания. Механические волны. Звуковые колебания. Условия распространения звука. </w:t>
      </w:r>
    </w:p>
    <w:p w:rsidR="00A02304" w:rsidRPr="00A02304" w:rsidRDefault="00A02304" w:rsidP="00A02304">
      <w:pPr>
        <w:tabs>
          <w:tab w:val="left" w:pos="4354"/>
        </w:tabs>
        <w:ind w:firstLine="540"/>
        <w:jc w:val="both"/>
        <w:rPr>
          <w:lang w:eastAsia="ar-SA"/>
        </w:rPr>
      </w:pPr>
      <w:r w:rsidRPr="00A02304">
        <w:rPr>
          <w:i/>
          <w:lang w:eastAsia="ar-SA"/>
        </w:rPr>
        <w:t>Лабораторная работа</w:t>
      </w:r>
      <w:r w:rsidRPr="00A02304">
        <w:rPr>
          <w:lang w:eastAsia="ar-SA"/>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A02304" w:rsidRPr="00A02304" w:rsidRDefault="00A02304" w:rsidP="00A02304">
      <w:pPr>
        <w:tabs>
          <w:tab w:val="left" w:pos="4354"/>
        </w:tabs>
        <w:ind w:firstLine="540"/>
        <w:jc w:val="both"/>
        <w:rPr>
          <w:b/>
          <w:lang w:eastAsia="ar-SA"/>
        </w:rPr>
      </w:pPr>
      <w:r>
        <w:rPr>
          <w:b/>
          <w:lang w:eastAsia="ar-SA"/>
        </w:rPr>
        <w:t>Электромагнитное поле (15</w:t>
      </w:r>
      <w:r w:rsidRPr="00A02304">
        <w:rPr>
          <w:b/>
          <w:lang w:eastAsia="ar-SA"/>
        </w:rPr>
        <w:t xml:space="preserve"> часов)</w:t>
      </w:r>
    </w:p>
    <w:p w:rsidR="00A02304" w:rsidRPr="00A02304" w:rsidRDefault="00A02304" w:rsidP="00A02304">
      <w:pPr>
        <w:tabs>
          <w:tab w:val="left" w:pos="4354"/>
        </w:tabs>
        <w:ind w:firstLine="540"/>
        <w:jc w:val="both"/>
        <w:rPr>
          <w:lang w:eastAsia="ar-SA"/>
        </w:rPr>
      </w:pPr>
      <w:r w:rsidRPr="00A02304">
        <w:rPr>
          <w:lang w:eastAsia="ar-SA"/>
        </w:rPr>
        <w:t>Магнитное поле. Однородное и неоднородное магнитное поле</w:t>
      </w:r>
      <w:proofErr w:type="gramStart"/>
      <w:r w:rsidRPr="00A02304">
        <w:rPr>
          <w:lang w:eastAsia="ar-SA"/>
        </w:rPr>
        <w:t>.</w:t>
      </w:r>
      <w:proofErr w:type="gramEnd"/>
      <w:r w:rsidRPr="00A02304">
        <w:rPr>
          <w:lang w:eastAsia="ar-SA"/>
        </w:rPr>
        <w:t xml:space="preserve"> </w:t>
      </w:r>
      <w:proofErr w:type="gramStart"/>
      <w:r w:rsidRPr="00A02304">
        <w:rPr>
          <w:lang w:eastAsia="ar-SA"/>
        </w:rPr>
        <w:t>н</w:t>
      </w:r>
      <w:proofErr w:type="gramEnd"/>
      <w:r w:rsidRPr="00A02304">
        <w:rPr>
          <w:lang w:eastAsia="ar-SA"/>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A02304" w:rsidRPr="00A02304" w:rsidRDefault="00A02304" w:rsidP="00A02304">
      <w:pPr>
        <w:tabs>
          <w:tab w:val="left" w:pos="4354"/>
        </w:tabs>
        <w:ind w:firstLine="540"/>
        <w:jc w:val="both"/>
        <w:rPr>
          <w:lang w:eastAsia="ar-SA"/>
        </w:rPr>
      </w:pPr>
      <w:r w:rsidRPr="00A02304">
        <w:rPr>
          <w:lang w:eastAsia="ar-SA"/>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A02304" w:rsidRPr="00A02304" w:rsidRDefault="00A02304" w:rsidP="00A02304">
      <w:pPr>
        <w:tabs>
          <w:tab w:val="left" w:pos="4354"/>
        </w:tabs>
        <w:ind w:firstLine="540"/>
        <w:jc w:val="both"/>
        <w:rPr>
          <w:i/>
          <w:lang w:eastAsia="ar-SA"/>
        </w:rPr>
      </w:pPr>
      <w:r w:rsidRPr="00A02304">
        <w:rPr>
          <w:i/>
          <w:lang w:eastAsia="ar-SA"/>
        </w:rPr>
        <w:t xml:space="preserve">Демонстрации. </w:t>
      </w:r>
    </w:p>
    <w:p w:rsidR="00A02304" w:rsidRPr="00A02304" w:rsidRDefault="00A02304" w:rsidP="00A02304">
      <w:pPr>
        <w:tabs>
          <w:tab w:val="left" w:pos="4354"/>
        </w:tabs>
        <w:ind w:firstLine="540"/>
        <w:jc w:val="both"/>
        <w:rPr>
          <w:lang w:eastAsia="ar-SA"/>
        </w:rPr>
      </w:pPr>
      <w:r w:rsidRPr="00A02304">
        <w:rPr>
          <w:lang w:eastAsia="ar-SA"/>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A02304" w:rsidRPr="00A02304" w:rsidRDefault="00A02304" w:rsidP="00A02304">
      <w:pPr>
        <w:tabs>
          <w:tab w:val="left" w:pos="4354"/>
        </w:tabs>
        <w:ind w:firstLine="540"/>
        <w:jc w:val="both"/>
        <w:rPr>
          <w:i/>
          <w:lang w:eastAsia="ar-SA"/>
        </w:rPr>
      </w:pPr>
      <w:r w:rsidRPr="00A02304">
        <w:rPr>
          <w:i/>
          <w:lang w:eastAsia="ar-SA"/>
        </w:rPr>
        <w:t xml:space="preserve">Лабораторные работы. </w:t>
      </w:r>
    </w:p>
    <w:p w:rsidR="00A02304" w:rsidRPr="00A02304" w:rsidRDefault="00A02304" w:rsidP="00A02304">
      <w:pPr>
        <w:tabs>
          <w:tab w:val="left" w:pos="4354"/>
        </w:tabs>
        <w:ind w:firstLine="540"/>
        <w:jc w:val="both"/>
        <w:rPr>
          <w:lang w:eastAsia="ar-SA"/>
        </w:rPr>
      </w:pPr>
      <w:r w:rsidRPr="00A02304">
        <w:rPr>
          <w:lang w:eastAsia="ar-SA"/>
        </w:rPr>
        <w:t xml:space="preserve">Изучение явления электромагнитной индукции. Наблюдение сплошного и линейчатого спектров. </w:t>
      </w:r>
    </w:p>
    <w:p w:rsidR="00A02304" w:rsidRPr="00A02304" w:rsidRDefault="00A02304" w:rsidP="00A02304">
      <w:pPr>
        <w:tabs>
          <w:tab w:val="left" w:pos="4354"/>
        </w:tabs>
        <w:ind w:firstLine="540"/>
        <w:jc w:val="both"/>
        <w:rPr>
          <w:b/>
          <w:lang w:eastAsia="ar-SA"/>
        </w:rPr>
      </w:pPr>
      <w:r w:rsidRPr="00A02304">
        <w:rPr>
          <w:b/>
          <w:lang w:eastAsia="ar-SA"/>
        </w:rPr>
        <w:t>Строение атома и атомного ядра. 12 часов</w:t>
      </w:r>
    </w:p>
    <w:p w:rsidR="00A02304" w:rsidRPr="00A02304" w:rsidRDefault="00A02304" w:rsidP="00A02304">
      <w:pPr>
        <w:tabs>
          <w:tab w:val="left" w:pos="4354"/>
        </w:tabs>
        <w:ind w:firstLine="540"/>
        <w:jc w:val="both"/>
        <w:rPr>
          <w:lang w:eastAsia="ar-SA"/>
        </w:rPr>
      </w:pPr>
      <w:r w:rsidRPr="00A02304">
        <w:rPr>
          <w:lang w:eastAsia="ar-SA"/>
        </w:rPr>
        <w:t>Радиоактивность как свидетельство сложного строения атомов. Альф</w:t>
      </w:r>
      <w:proofErr w:type="gramStart"/>
      <w:r w:rsidRPr="00A02304">
        <w:rPr>
          <w:lang w:eastAsia="ar-SA"/>
        </w:rPr>
        <w:t>а-</w:t>
      </w:r>
      <w:proofErr w:type="gramEnd"/>
      <w:r w:rsidRPr="00A02304">
        <w:rPr>
          <w:lang w:eastAsia="ar-SA"/>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A02304" w:rsidRPr="00A02304" w:rsidRDefault="00A02304" w:rsidP="00A02304">
      <w:pPr>
        <w:tabs>
          <w:tab w:val="left" w:pos="4354"/>
        </w:tabs>
        <w:ind w:firstLine="540"/>
        <w:jc w:val="both"/>
        <w:rPr>
          <w:lang w:eastAsia="ar-SA"/>
        </w:rPr>
      </w:pPr>
      <w:r w:rsidRPr="00A02304">
        <w:rPr>
          <w:rFonts w:eastAsia="Calibri"/>
          <w:lang w:eastAsia="en-US"/>
        </w:rPr>
        <w:lastRenderedPageBreak/>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w:t>
      </w:r>
      <w:r w:rsidRPr="00A02304">
        <w:rPr>
          <w:lang w:eastAsia="ar-SA"/>
        </w:rPr>
        <w:t xml:space="preserve">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A02304" w:rsidRPr="00A02304" w:rsidRDefault="00A02304" w:rsidP="00A02304">
      <w:pPr>
        <w:ind w:firstLine="540"/>
        <w:jc w:val="both"/>
        <w:rPr>
          <w:i/>
          <w:lang w:eastAsia="ar-SA"/>
        </w:rPr>
      </w:pPr>
      <w:r w:rsidRPr="00A02304">
        <w:rPr>
          <w:i/>
          <w:lang w:eastAsia="ar-SA"/>
        </w:rPr>
        <w:t>Демонстрации.</w:t>
      </w:r>
    </w:p>
    <w:p w:rsidR="00A02304" w:rsidRPr="00A02304" w:rsidRDefault="00A02304" w:rsidP="00A02304">
      <w:pPr>
        <w:ind w:firstLine="540"/>
        <w:jc w:val="both"/>
        <w:rPr>
          <w:lang w:eastAsia="ar-SA"/>
        </w:rPr>
      </w:pPr>
      <w:r w:rsidRPr="00A02304">
        <w:rPr>
          <w:lang w:eastAsia="ar-SA"/>
        </w:rPr>
        <w:t xml:space="preserve">Модель опыта Резерфорда. Наблюдение треков в камере Вильсона. Устройство и действие счетчика ионизирующих частиц. </w:t>
      </w:r>
    </w:p>
    <w:p w:rsidR="00A02304" w:rsidRPr="00A02304" w:rsidRDefault="00A02304" w:rsidP="00A02304">
      <w:pPr>
        <w:ind w:firstLine="540"/>
        <w:jc w:val="both"/>
        <w:rPr>
          <w:i/>
          <w:lang w:eastAsia="ar-SA"/>
        </w:rPr>
      </w:pPr>
      <w:r w:rsidRPr="00A02304">
        <w:rPr>
          <w:i/>
          <w:lang w:eastAsia="ar-SA"/>
        </w:rPr>
        <w:t xml:space="preserve">Лабораторные работы. </w:t>
      </w:r>
    </w:p>
    <w:p w:rsidR="00A02304" w:rsidRPr="00A02304" w:rsidRDefault="00A02304" w:rsidP="00A02304">
      <w:pPr>
        <w:ind w:firstLine="540"/>
        <w:jc w:val="both"/>
        <w:rPr>
          <w:lang w:eastAsia="ar-SA"/>
        </w:rPr>
      </w:pPr>
      <w:r w:rsidRPr="00A02304">
        <w:rPr>
          <w:lang w:eastAsia="ar-SA"/>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A02304" w:rsidRPr="00A02304" w:rsidRDefault="00A02304" w:rsidP="00A02304">
      <w:pPr>
        <w:ind w:firstLine="540"/>
        <w:jc w:val="both"/>
        <w:rPr>
          <w:b/>
          <w:lang w:eastAsia="ar-SA"/>
        </w:rPr>
      </w:pPr>
      <w:r w:rsidRPr="00A02304">
        <w:rPr>
          <w:b/>
          <w:lang w:eastAsia="ar-SA"/>
        </w:rPr>
        <w:t>Итоговое повторение 2 часа.</w:t>
      </w:r>
    </w:p>
    <w:p w:rsidR="00A02304" w:rsidRPr="00A02304" w:rsidRDefault="00A02304" w:rsidP="00A02304">
      <w:pPr>
        <w:jc w:val="center"/>
        <w:rPr>
          <w:b/>
          <w:i/>
        </w:rPr>
      </w:pPr>
      <w:r w:rsidRPr="00A02304">
        <w:rPr>
          <w:b/>
          <w:i/>
        </w:rPr>
        <w:t>Демонстрации.</w:t>
      </w:r>
    </w:p>
    <w:p w:rsidR="00A02304" w:rsidRPr="00A02304" w:rsidRDefault="00A02304" w:rsidP="00A02304">
      <w:pPr>
        <w:jc w:val="center"/>
        <w:rPr>
          <w:b/>
          <w:i/>
        </w:rPr>
      </w:pPr>
    </w:p>
    <w:p w:rsidR="00A02304" w:rsidRPr="00A02304" w:rsidRDefault="00A02304" w:rsidP="00A02304">
      <w:pPr>
        <w:numPr>
          <w:ilvl w:val="0"/>
          <w:numId w:val="2"/>
        </w:numPr>
      </w:pPr>
      <w:r w:rsidRPr="00A02304">
        <w:t>Прямолинейное и криволинейное движение.</w:t>
      </w:r>
    </w:p>
    <w:p w:rsidR="00A02304" w:rsidRPr="00A02304" w:rsidRDefault="00A02304" w:rsidP="00A02304">
      <w:pPr>
        <w:numPr>
          <w:ilvl w:val="0"/>
          <w:numId w:val="2"/>
        </w:numPr>
      </w:pPr>
      <w:r w:rsidRPr="00A02304">
        <w:t>Направление скорости при движении по окружности.</w:t>
      </w:r>
    </w:p>
    <w:p w:rsidR="00A02304" w:rsidRPr="00A02304" w:rsidRDefault="00A02304" w:rsidP="00A02304">
      <w:pPr>
        <w:numPr>
          <w:ilvl w:val="0"/>
          <w:numId w:val="2"/>
        </w:numPr>
      </w:pPr>
      <w:r w:rsidRPr="00A02304">
        <w:t>Падение тел в разряжённом пространстве (в трубке Ньютона).</w:t>
      </w:r>
    </w:p>
    <w:p w:rsidR="00A02304" w:rsidRPr="00A02304" w:rsidRDefault="00A02304" w:rsidP="00A02304">
      <w:pPr>
        <w:numPr>
          <w:ilvl w:val="0"/>
          <w:numId w:val="2"/>
        </w:numPr>
      </w:pPr>
      <w:r w:rsidRPr="00A02304">
        <w:t>Свободные колебания груза на нити и груза на пружине.</w:t>
      </w:r>
    </w:p>
    <w:p w:rsidR="00A02304" w:rsidRPr="00A02304" w:rsidRDefault="00A02304" w:rsidP="00A02304">
      <w:pPr>
        <w:numPr>
          <w:ilvl w:val="0"/>
          <w:numId w:val="2"/>
        </w:numPr>
      </w:pPr>
      <w:r w:rsidRPr="00A02304">
        <w:t>Образование и распространение поперечных и продольных волн.</w:t>
      </w:r>
    </w:p>
    <w:p w:rsidR="00A02304" w:rsidRPr="00A02304" w:rsidRDefault="00A02304" w:rsidP="00A02304">
      <w:pPr>
        <w:numPr>
          <w:ilvl w:val="0"/>
          <w:numId w:val="2"/>
        </w:numPr>
      </w:pPr>
      <w:r w:rsidRPr="00A02304">
        <w:t>Колеблющееся тело как источник звука.</w:t>
      </w:r>
    </w:p>
    <w:p w:rsidR="00A02304" w:rsidRPr="00A02304" w:rsidRDefault="00A02304" w:rsidP="00A02304">
      <w:pPr>
        <w:numPr>
          <w:ilvl w:val="0"/>
          <w:numId w:val="2"/>
        </w:numPr>
      </w:pPr>
      <w:r w:rsidRPr="00A02304">
        <w:t>Второй закон Ньютона.</w:t>
      </w:r>
    </w:p>
    <w:p w:rsidR="00A02304" w:rsidRPr="00A02304" w:rsidRDefault="00A02304" w:rsidP="00A02304">
      <w:pPr>
        <w:numPr>
          <w:ilvl w:val="0"/>
          <w:numId w:val="2"/>
        </w:numPr>
      </w:pPr>
      <w:r w:rsidRPr="00A02304">
        <w:t>Третий закон Ньютона.</w:t>
      </w:r>
    </w:p>
    <w:p w:rsidR="00A02304" w:rsidRPr="00A02304" w:rsidRDefault="00A02304" w:rsidP="00A02304">
      <w:pPr>
        <w:numPr>
          <w:ilvl w:val="0"/>
          <w:numId w:val="2"/>
        </w:numPr>
      </w:pPr>
      <w:r w:rsidRPr="00A02304">
        <w:t>Закон сохранения импульса.</w:t>
      </w:r>
    </w:p>
    <w:p w:rsidR="00A02304" w:rsidRPr="00A02304" w:rsidRDefault="00A02304" w:rsidP="00A02304">
      <w:pPr>
        <w:numPr>
          <w:ilvl w:val="0"/>
          <w:numId w:val="2"/>
        </w:numPr>
      </w:pPr>
      <w:r w:rsidRPr="00A02304">
        <w:t>Реактивное движение.</w:t>
      </w:r>
    </w:p>
    <w:p w:rsidR="00A02304" w:rsidRPr="00A02304" w:rsidRDefault="00A02304" w:rsidP="00A02304">
      <w:pPr>
        <w:numPr>
          <w:ilvl w:val="0"/>
          <w:numId w:val="2"/>
        </w:numPr>
      </w:pPr>
      <w:r w:rsidRPr="00A02304">
        <w:t>Модель ракеты.</w:t>
      </w:r>
    </w:p>
    <w:p w:rsidR="00A02304" w:rsidRPr="00A02304" w:rsidRDefault="00A02304" w:rsidP="00A02304">
      <w:pPr>
        <w:numPr>
          <w:ilvl w:val="0"/>
          <w:numId w:val="2"/>
        </w:numPr>
      </w:pPr>
      <w:r w:rsidRPr="00A02304">
        <w:t>Стробоскопический метод изучения движения тела.</w:t>
      </w:r>
    </w:p>
    <w:p w:rsidR="00A02304" w:rsidRPr="00A02304" w:rsidRDefault="00A02304" w:rsidP="00A02304">
      <w:pPr>
        <w:numPr>
          <w:ilvl w:val="0"/>
          <w:numId w:val="2"/>
        </w:numPr>
      </w:pPr>
      <w:r w:rsidRPr="00A02304">
        <w:t>Запись колебательного движения.</w:t>
      </w:r>
    </w:p>
    <w:p w:rsidR="00A02304" w:rsidRPr="00A02304" w:rsidRDefault="00A02304" w:rsidP="00A02304">
      <w:pPr>
        <w:numPr>
          <w:ilvl w:val="0"/>
          <w:numId w:val="2"/>
        </w:numPr>
      </w:pPr>
      <w:r w:rsidRPr="00A02304">
        <w:t>Взаимодействие постоянных магнитов.</w:t>
      </w:r>
    </w:p>
    <w:p w:rsidR="00A02304" w:rsidRPr="00A02304" w:rsidRDefault="00A02304" w:rsidP="00A02304">
      <w:pPr>
        <w:numPr>
          <w:ilvl w:val="0"/>
          <w:numId w:val="2"/>
        </w:numPr>
      </w:pPr>
      <w:r w:rsidRPr="00A02304">
        <w:t>Расположение магнитных стрелок вокруг прямого проводника и катушки с током.</w:t>
      </w:r>
    </w:p>
    <w:p w:rsidR="00A02304" w:rsidRPr="00A02304" w:rsidRDefault="00A02304" w:rsidP="00A02304">
      <w:pPr>
        <w:numPr>
          <w:ilvl w:val="0"/>
          <w:numId w:val="2"/>
        </w:numPr>
      </w:pPr>
      <w:r w:rsidRPr="00A02304">
        <w:t>Действие магнитного поля на ток.</w:t>
      </w:r>
    </w:p>
    <w:p w:rsidR="00A02304" w:rsidRPr="00A02304" w:rsidRDefault="00A02304" w:rsidP="00A02304">
      <w:pPr>
        <w:numPr>
          <w:ilvl w:val="0"/>
          <w:numId w:val="2"/>
        </w:numPr>
      </w:pPr>
      <w:r w:rsidRPr="00A02304">
        <w:t>Движение прямого проводника и рамки с током в магнитном поле.</w:t>
      </w:r>
    </w:p>
    <w:p w:rsidR="00A02304" w:rsidRPr="00A02304" w:rsidRDefault="00A02304" w:rsidP="00A02304">
      <w:pPr>
        <w:numPr>
          <w:ilvl w:val="0"/>
          <w:numId w:val="2"/>
        </w:numPr>
      </w:pPr>
      <w:r w:rsidRPr="00A02304">
        <w:t>Электромагнитная индукция.</w:t>
      </w:r>
    </w:p>
    <w:p w:rsidR="00A02304" w:rsidRPr="00A02304" w:rsidRDefault="00A02304" w:rsidP="00A02304">
      <w:pPr>
        <w:numPr>
          <w:ilvl w:val="0"/>
          <w:numId w:val="2"/>
        </w:numPr>
      </w:pPr>
      <w:r w:rsidRPr="00A02304">
        <w:t>Получение переменного тока при вращении витка в магнитном поле.</w:t>
      </w:r>
    </w:p>
    <w:p w:rsidR="00A02304" w:rsidRPr="00A02304" w:rsidRDefault="00A02304" w:rsidP="00A02304">
      <w:pPr>
        <w:numPr>
          <w:ilvl w:val="0"/>
          <w:numId w:val="2"/>
        </w:numPr>
      </w:pPr>
      <w:r w:rsidRPr="00A02304">
        <w:t>Модель опыта Резерфорда.</w:t>
      </w:r>
    </w:p>
    <w:p w:rsidR="00A02304" w:rsidRPr="00A02304" w:rsidRDefault="00A02304" w:rsidP="00A02304">
      <w:pPr>
        <w:numPr>
          <w:ilvl w:val="0"/>
          <w:numId w:val="2"/>
        </w:numPr>
      </w:pPr>
      <w:r w:rsidRPr="00A02304">
        <w:t>Наблюдение треков частиц в камере Вильсона.</w:t>
      </w:r>
    </w:p>
    <w:p w:rsidR="00A02304" w:rsidRPr="00A02304" w:rsidRDefault="00A02304" w:rsidP="00A02304">
      <w:pPr>
        <w:numPr>
          <w:ilvl w:val="0"/>
          <w:numId w:val="2"/>
        </w:numPr>
      </w:pPr>
      <w:r w:rsidRPr="00A02304">
        <w:t>Устройство и действие счетчика ионизирующих частиц.</w:t>
      </w:r>
    </w:p>
    <w:p w:rsidR="00A02304" w:rsidRPr="00A02304" w:rsidRDefault="003C48D9" w:rsidP="00A02304">
      <w:pPr>
        <w:spacing w:before="100" w:beforeAutospacing="1" w:after="240"/>
        <w:rPr>
          <w:b/>
          <w:bCs/>
          <w:sz w:val="28"/>
          <w:szCs w:val="28"/>
        </w:rPr>
      </w:pPr>
      <w:r>
        <w:rPr>
          <w:sz w:val="28"/>
          <w:szCs w:val="28"/>
        </w:rPr>
        <w:t xml:space="preserve">                        </w:t>
      </w:r>
      <w:r w:rsidR="00A02304" w:rsidRPr="00A02304">
        <w:rPr>
          <w:sz w:val="28"/>
          <w:szCs w:val="28"/>
        </w:rPr>
        <w:t xml:space="preserve">  </w:t>
      </w:r>
      <w:r w:rsidR="00A02304" w:rsidRPr="00A02304">
        <w:rPr>
          <w:b/>
          <w:bCs/>
          <w:sz w:val="28"/>
          <w:szCs w:val="28"/>
        </w:rPr>
        <w:t>Раздел</w:t>
      </w:r>
      <w:r w:rsidR="00A02304">
        <w:rPr>
          <w:b/>
          <w:bCs/>
          <w:sz w:val="28"/>
          <w:szCs w:val="28"/>
        </w:rPr>
        <w:t xml:space="preserve"> 3 </w:t>
      </w:r>
      <w:r w:rsidR="00A02304" w:rsidRPr="00A02304">
        <w:rPr>
          <w:b/>
          <w:bCs/>
          <w:sz w:val="28"/>
          <w:szCs w:val="28"/>
        </w:rPr>
        <w:t xml:space="preserve"> «Тематическое планирование»</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2694"/>
      </w:tblGrid>
      <w:tr w:rsidR="00A02304" w:rsidRPr="00A02304" w:rsidTr="00A02304">
        <w:trPr>
          <w:trHeight w:val="516"/>
        </w:trPr>
        <w:tc>
          <w:tcPr>
            <w:tcW w:w="993" w:type="dxa"/>
            <w:vMerge w:val="restart"/>
            <w:vAlign w:val="center"/>
          </w:tcPr>
          <w:p w:rsidR="00A02304" w:rsidRPr="00A02304" w:rsidRDefault="00A02304" w:rsidP="00A02304">
            <w:pPr>
              <w:spacing w:before="100" w:beforeAutospacing="1" w:after="240"/>
              <w:jc w:val="center"/>
              <w:rPr>
                <w:b/>
                <w:bCs/>
              </w:rPr>
            </w:pPr>
            <w:r w:rsidRPr="00A02304">
              <w:rPr>
                <w:b/>
                <w:bCs/>
              </w:rPr>
              <w:t xml:space="preserve">№ </w:t>
            </w:r>
            <w:proofErr w:type="gramStart"/>
            <w:r w:rsidRPr="00A02304">
              <w:rPr>
                <w:b/>
                <w:bCs/>
              </w:rPr>
              <w:t>п</w:t>
            </w:r>
            <w:proofErr w:type="gramEnd"/>
            <w:r w:rsidRPr="00A02304">
              <w:rPr>
                <w:b/>
                <w:bCs/>
                <w:lang w:val="en-US"/>
              </w:rPr>
              <w:t>/</w:t>
            </w:r>
            <w:r w:rsidRPr="00A02304">
              <w:rPr>
                <w:b/>
                <w:bCs/>
              </w:rPr>
              <w:t>п</w:t>
            </w:r>
          </w:p>
        </w:tc>
        <w:tc>
          <w:tcPr>
            <w:tcW w:w="5811" w:type="dxa"/>
            <w:vMerge w:val="restart"/>
            <w:vAlign w:val="center"/>
          </w:tcPr>
          <w:p w:rsidR="00A02304" w:rsidRPr="00A02304" w:rsidRDefault="00A02304" w:rsidP="00A02304">
            <w:pPr>
              <w:spacing w:before="100" w:beforeAutospacing="1" w:after="240"/>
              <w:jc w:val="center"/>
              <w:rPr>
                <w:b/>
                <w:bCs/>
              </w:rPr>
            </w:pPr>
            <w:r w:rsidRPr="00A02304">
              <w:rPr>
                <w:b/>
                <w:bCs/>
              </w:rPr>
              <w:t>Раздел</w:t>
            </w:r>
          </w:p>
        </w:tc>
        <w:tc>
          <w:tcPr>
            <w:tcW w:w="2694" w:type="dxa"/>
            <w:vMerge w:val="restart"/>
            <w:vAlign w:val="center"/>
          </w:tcPr>
          <w:p w:rsidR="00A02304" w:rsidRPr="00A02304" w:rsidRDefault="00A02304" w:rsidP="00A02304">
            <w:pPr>
              <w:spacing w:before="100" w:beforeAutospacing="1" w:after="240"/>
              <w:jc w:val="center"/>
              <w:rPr>
                <w:b/>
                <w:bCs/>
              </w:rPr>
            </w:pPr>
            <w:r w:rsidRPr="00A02304">
              <w:rPr>
                <w:b/>
                <w:bCs/>
              </w:rPr>
              <w:t>Количество часов</w:t>
            </w:r>
          </w:p>
        </w:tc>
      </w:tr>
      <w:tr w:rsidR="00A02304" w:rsidRPr="00A02304" w:rsidTr="003C48D9">
        <w:trPr>
          <w:trHeight w:val="516"/>
        </w:trPr>
        <w:tc>
          <w:tcPr>
            <w:tcW w:w="993" w:type="dxa"/>
            <w:vMerge/>
          </w:tcPr>
          <w:p w:rsidR="00A02304" w:rsidRPr="00A02304" w:rsidRDefault="00A02304" w:rsidP="00A02304">
            <w:pPr>
              <w:spacing w:before="100" w:beforeAutospacing="1" w:after="240"/>
              <w:jc w:val="center"/>
              <w:rPr>
                <w:b/>
                <w:bCs/>
              </w:rPr>
            </w:pPr>
          </w:p>
        </w:tc>
        <w:tc>
          <w:tcPr>
            <w:tcW w:w="5811" w:type="dxa"/>
            <w:vMerge/>
          </w:tcPr>
          <w:p w:rsidR="00A02304" w:rsidRPr="00A02304" w:rsidRDefault="00A02304" w:rsidP="00A02304">
            <w:pPr>
              <w:spacing w:before="100" w:beforeAutospacing="1" w:after="240"/>
              <w:jc w:val="center"/>
              <w:rPr>
                <w:b/>
                <w:bCs/>
              </w:rPr>
            </w:pPr>
          </w:p>
        </w:tc>
        <w:tc>
          <w:tcPr>
            <w:tcW w:w="2694" w:type="dxa"/>
            <w:vMerge/>
          </w:tcPr>
          <w:p w:rsidR="00A02304" w:rsidRPr="00A02304" w:rsidRDefault="00A02304" w:rsidP="00A02304">
            <w:pPr>
              <w:spacing w:before="100" w:beforeAutospacing="1" w:after="240"/>
              <w:jc w:val="center"/>
              <w:rPr>
                <w:b/>
                <w:bCs/>
              </w:rPr>
            </w:pPr>
          </w:p>
        </w:tc>
      </w:tr>
      <w:tr w:rsidR="00A02304" w:rsidRPr="00A02304" w:rsidTr="003C48D9">
        <w:trPr>
          <w:trHeight w:val="355"/>
        </w:trPr>
        <w:tc>
          <w:tcPr>
            <w:tcW w:w="993" w:type="dxa"/>
          </w:tcPr>
          <w:p w:rsidR="00A02304" w:rsidRPr="00A02304" w:rsidRDefault="00A02304" w:rsidP="00A02304">
            <w:pPr>
              <w:spacing w:before="100" w:beforeAutospacing="1" w:after="240"/>
              <w:jc w:val="center"/>
              <w:rPr>
                <w:bCs/>
              </w:rPr>
            </w:pPr>
            <w:r w:rsidRPr="00A02304">
              <w:rPr>
                <w:bCs/>
              </w:rPr>
              <w:t>1</w:t>
            </w:r>
          </w:p>
        </w:tc>
        <w:tc>
          <w:tcPr>
            <w:tcW w:w="5811" w:type="dxa"/>
          </w:tcPr>
          <w:p w:rsidR="00A02304" w:rsidRPr="00A02304" w:rsidRDefault="00A02304" w:rsidP="00A02304">
            <w:pPr>
              <w:spacing w:before="100" w:beforeAutospacing="1" w:after="240"/>
              <w:rPr>
                <w:bCs/>
              </w:rPr>
            </w:pPr>
            <w:r w:rsidRPr="00A02304">
              <w:rPr>
                <w:bCs/>
              </w:rPr>
              <w:t>Законы взаимодействий и движения тел</w:t>
            </w:r>
          </w:p>
        </w:tc>
        <w:tc>
          <w:tcPr>
            <w:tcW w:w="2694" w:type="dxa"/>
          </w:tcPr>
          <w:p w:rsidR="00A02304" w:rsidRPr="00A02304" w:rsidRDefault="00A02304" w:rsidP="00A02304">
            <w:pPr>
              <w:spacing w:before="100" w:beforeAutospacing="1" w:after="240"/>
              <w:jc w:val="center"/>
              <w:rPr>
                <w:bCs/>
              </w:rPr>
            </w:pPr>
            <w:r w:rsidRPr="00A02304">
              <w:rPr>
                <w:bCs/>
                <w:lang w:val="en-US"/>
              </w:rPr>
              <w:t>2</w:t>
            </w:r>
            <w:r w:rsidRPr="00A02304">
              <w:rPr>
                <w:bCs/>
              </w:rPr>
              <w:t>6</w:t>
            </w:r>
          </w:p>
        </w:tc>
      </w:tr>
      <w:tr w:rsidR="00A02304" w:rsidRPr="00A02304" w:rsidTr="003C48D9">
        <w:trPr>
          <w:trHeight w:val="249"/>
        </w:trPr>
        <w:tc>
          <w:tcPr>
            <w:tcW w:w="993" w:type="dxa"/>
          </w:tcPr>
          <w:p w:rsidR="00A02304" w:rsidRPr="00A02304" w:rsidRDefault="00A02304" w:rsidP="00A02304">
            <w:pPr>
              <w:spacing w:before="100" w:beforeAutospacing="1" w:after="240"/>
              <w:jc w:val="center"/>
              <w:rPr>
                <w:bCs/>
              </w:rPr>
            </w:pPr>
            <w:r w:rsidRPr="00A02304">
              <w:rPr>
                <w:bCs/>
              </w:rPr>
              <w:t>2</w:t>
            </w:r>
          </w:p>
        </w:tc>
        <w:tc>
          <w:tcPr>
            <w:tcW w:w="5811" w:type="dxa"/>
          </w:tcPr>
          <w:p w:rsidR="00A02304" w:rsidRPr="00A02304" w:rsidRDefault="00A02304" w:rsidP="00A02304">
            <w:pPr>
              <w:spacing w:before="100" w:beforeAutospacing="1" w:after="240"/>
              <w:rPr>
                <w:bCs/>
              </w:rPr>
            </w:pPr>
            <w:r w:rsidRPr="00A02304">
              <w:rPr>
                <w:bCs/>
              </w:rPr>
              <w:t>Механические колебания и волны. Звук</w:t>
            </w:r>
          </w:p>
        </w:tc>
        <w:tc>
          <w:tcPr>
            <w:tcW w:w="2694" w:type="dxa"/>
          </w:tcPr>
          <w:p w:rsidR="00A02304" w:rsidRPr="00A02304" w:rsidRDefault="00A02304" w:rsidP="00A02304">
            <w:pPr>
              <w:spacing w:before="100" w:beforeAutospacing="1" w:after="240"/>
              <w:jc w:val="center"/>
              <w:rPr>
                <w:bCs/>
              </w:rPr>
            </w:pPr>
            <w:r w:rsidRPr="00A02304">
              <w:rPr>
                <w:bCs/>
              </w:rPr>
              <w:t>11</w:t>
            </w:r>
          </w:p>
        </w:tc>
      </w:tr>
      <w:tr w:rsidR="00A02304" w:rsidRPr="00A02304" w:rsidTr="00A02304">
        <w:tc>
          <w:tcPr>
            <w:tcW w:w="993" w:type="dxa"/>
          </w:tcPr>
          <w:p w:rsidR="00A02304" w:rsidRPr="00A02304" w:rsidRDefault="00A02304" w:rsidP="00A02304">
            <w:pPr>
              <w:spacing w:before="100" w:beforeAutospacing="1" w:after="240"/>
              <w:jc w:val="center"/>
              <w:rPr>
                <w:bCs/>
              </w:rPr>
            </w:pPr>
            <w:r w:rsidRPr="00A02304">
              <w:rPr>
                <w:bCs/>
              </w:rPr>
              <w:t>3</w:t>
            </w:r>
          </w:p>
        </w:tc>
        <w:tc>
          <w:tcPr>
            <w:tcW w:w="5811" w:type="dxa"/>
          </w:tcPr>
          <w:p w:rsidR="00A02304" w:rsidRPr="00A02304" w:rsidRDefault="00A02304" w:rsidP="00A02304">
            <w:pPr>
              <w:spacing w:before="100" w:beforeAutospacing="1" w:after="240"/>
              <w:rPr>
                <w:bCs/>
              </w:rPr>
            </w:pPr>
            <w:r w:rsidRPr="00A02304">
              <w:rPr>
                <w:bCs/>
              </w:rPr>
              <w:t>Электромагнитное поле.</w:t>
            </w:r>
          </w:p>
        </w:tc>
        <w:tc>
          <w:tcPr>
            <w:tcW w:w="2694" w:type="dxa"/>
          </w:tcPr>
          <w:p w:rsidR="00A02304" w:rsidRPr="00A02304" w:rsidRDefault="00A02304" w:rsidP="00A02304">
            <w:pPr>
              <w:spacing w:before="100" w:beforeAutospacing="1" w:after="240"/>
              <w:jc w:val="center"/>
              <w:rPr>
                <w:bCs/>
              </w:rPr>
            </w:pPr>
            <w:r>
              <w:rPr>
                <w:bCs/>
              </w:rPr>
              <w:t>15</w:t>
            </w:r>
          </w:p>
        </w:tc>
      </w:tr>
      <w:tr w:rsidR="00A02304" w:rsidRPr="00A02304" w:rsidTr="00A02304">
        <w:tc>
          <w:tcPr>
            <w:tcW w:w="993" w:type="dxa"/>
          </w:tcPr>
          <w:p w:rsidR="00A02304" w:rsidRPr="00A02304" w:rsidRDefault="00A02304" w:rsidP="00A02304">
            <w:pPr>
              <w:spacing w:before="100" w:beforeAutospacing="1" w:after="240"/>
              <w:jc w:val="center"/>
              <w:rPr>
                <w:bCs/>
              </w:rPr>
            </w:pPr>
            <w:r w:rsidRPr="00A02304">
              <w:rPr>
                <w:bCs/>
              </w:rPr>
              <w:t>4</w:t>
            </w:r>
          </w:p>
        </w:tc>
        <w:tc>
          <w:tcPr>
            <w:tcW w:w="5811" w:type="dxa"/>
          </w:tcPr>
          <w:p w:rsidR="00A02304" w:rsidRPr="00A02304" w:rsidRDefault="00A02304" w:rsidP="00A02304">
            <w:pPr>
              <w:spacing w:before="100" w:beforeAutospacing="1" w:after="240"/>
              <w:rPr>
                <w:bCs/>
              </w:rPr>
            </w:pPr>
            <w:r w:rsidRPr="00A02304">
              <w:rPr>
                <w:bCs/>
              </w:rPr>
              <w:t>Строение атома и атомного ядра</w:t>
            </w:r>
          </w:p>
        </w:tc>
        <w:tc>
          <w:tcPr>
            <w:tcW w:w="2694" w:type="dxa"/>
          </w:tcPr>
          <w:p w:rsidR="00A02304" w:rsidRPr="00A02304" w:rsidRDefault="00A02304" w:rsidP="00A02304">
            <w:pPr>
              <w:spacing w:before="100" w:beforeAutospacing="1" w:after="240"/>
              <w:jc w:val="center"/>
              <w:rPr>
                <w:bCs/>
              </w:rPr>
            </w:pPr>
            <w:r w:rsidRPr="00A02304">
              <w:rPr>
                <w:bCs/>
              </w:rPr>
              <w:t>12</w:t>
            </w:r>
          </w:p>
        </w:tc>
      </w:tr>
      <w:tr w:rsidR="00A02304" w:rsidRPr="00A02304" w:rsidTr="00A02304">
        <w:tc>
          <w:tcPr>
            <w:tcW w:w="993" w:type="dxa"/>
          </w:tcPr>
          <w:p w:rsidR="00A02304" w:rsidRPr="00A02304" w:rsidRDefault="00A02304" w:rsidP="00A02304">
            <w:pPr>
              <w:spacing w:before="100" w:beforeAutospacing="1" w:after="240"/>
              <w:jc w:val="center"/>
              <w:rPr>
                <w:bCs/>
              </w:rPr>
            </w:pPr>
            <w:r w:rsidRPr="00A02304">
              <w:rPr>
                <w:bCs/>
              </w:rPr>
              <w:lastRenderedPageBreak/>
              <w:t>5</w:t>
            </w:r>
          </w:p>
        </w:tc>
        <w:tc>
          <w:tcPr>
            <w:tcW w:w="5811" w:type="dxa"/>
          </w:tcPr>
          <w:p w:rsidR="00A02304" w:rsidRPr="00A02304" w:rsidRDefault="00A02304" w:rsidP="00A02304">
            <w:pPr>
              <w:spacing w:before="100" w:beforeAutospacing="1" w:after="240"/>
              <w:rPr>
                <w:bCs/>
              </w:rPr>
            </w:pPr>
            <w:r w:rsidRPr="00A02304">
              <w:rPr>
                <w:bCs/>
              </w:rPr>
              <w:t>Повторение</w:t>
            </w:r>
          </w:p>
        </w:tc>
        <w:tc>
          <w:tcPr>
            <w:tcW w:w="2694" w:type="dxa"/>
          </w:tcPr>
          <w:p w:rsidR="00A02304" w:rsidRPr="00A02304" w:rsidRDefault="00A02304" w:rsidP="00A02304">
            <w:pPr>
              <w:spacing w:before="100" w:beforeAutospacing="1" w:after="240"/>
              <w:jc w:val="center"/>
              <w:rPr>
                <w:bCs/>
              </w:rPr>
            </w:pPr>
            <w:r w:rsidRPr="00A02304">
              <w:rPr>
                <w:bCs/>
              </w:rPr>
              <w:t>2</w:t>
            </w:r>
          </w:p>
        </w:tc>
      </w:tr>
      <w:tr w:rsidR="00A02304" w:rsidRPr="00A02304" w:rsidTr="00A02304">
        <w:tc>
          <w:tcPr>
            <w:tcW w:w="993" w:type="dxa"/>
          </w:tcPr>
          <w:p w:rsidR="00A02304" w:rsidRPr="00A02304" w:rsidRDefault="00A02304" w:rsidP="00A02304">
            <w:pPr>
              <w:spacing w:before="100" w:beforeAutospacing="1" w:after="240"/>
              <w:jc w:val="center"/>
              <w:rPr>
                <w:bCs/>
              </w:rPr>
            </w:pPr>
            <w:r>
              <w:rPr>
                <w:bCs/>
              </w:rPr>
              <w:t xml:space="preserve">6 </w:t>
            </w:r>
          </w:p>
        </w:tc>
        <w:tc>
          <w:tcPr>
            <w:tcW w:w="5811" w:type="dxa"/>
          </w:tcPr>
          <w:p w:rsidR="00A02304" w:rsidRPr="00A02304" w:rsidRDefault="00A02304" w:rsidP="00A02304">
            <w:pPr>
              <w:spacing w:before="100" w:beforeAutospacing="1" w:after="240"/>
              <w:rPr>
                <w:b/>
                <w:bCs/>
              </w:rPr>
            </w:pPr>
            <w:r w:rsidRPr="00A02304">
              <w:rPr>
                <w:b/>
                <w:bCs/>
              </w:rPr>
              <w:t xml:space="preserve">Итого </w:t>
            </w:r>
          </w:p>
        </w:tc>
        <w:tc>
          <w:tcPr>
            <w:tcW w:w="2694" w:type="dxa"/>
          </w:tcPr>
          <w:p w:rsidR="00A02304" w:rsidRPr="00A02304" w:rsidRDefault="00C96173" w:rsidP="00A02304">
            <w:pPr>
              <w:spacing w:before="100" w:beforeAutospacing="1" w:after="240"/>
              <w:jc w:val="center"/>
              <w:rPr>
                <w:b/>
                <w:bCs/>
              </w:rPr>
            </w:pPr>
            <w:r>
              <w:rPr>
                <w:b/>
                <w:bCs/>
              </w:rPr>
              <w:t>67</w:t>
            </w:r>
          </w:p>
        </w:tc>
      </w:tr>
    </w:tbl>
    <w:p w:rsidR="00A02304" w:rsidRPr="00A02304" w:rsidRDefault="00A02304" w:rsidP="00A02304">
      <w:pPr>
        <w:rPr>
          <w:b/>
          <w:sz w:val="28"/>
          <w:szCs w:val="28"/>
        </w:rPr>
      </w:pPr>
    </w:p>
    <w:p w:rsidR="00A02304" w:rsidRDefault="00A02304" w:rsidP="00A02304">
      <w:pPr>
        <w:rPr>
          <w:b/>
          <w:sz w:val="28"/>
          <w:szCs w:val="28"/>
        </w:rPr>
      </w:pPr>
    </w:p>
    <w:p w:rsidR="00E24A35" w:rsidRPr="003B5EB8" w:rsidRDefault="00E24A35" w:rsidP="00E24A35">
      <w:pPr>
        <w:jc w:val="center"/>
        <w:rPr>
          <w:b/>
          <w:bCs/>
          <w:color w:val="000000"/>
          <w:sz w:val="28"/>
          <w:szCs w:val="28"/>
        </w:rPr>
      </w:pPr>
      <w:r w:rsidRPr="003B5EB8">
        <w:rPr>
          <w:b/>
          <w:bCs/>
          <w:color w:val="000000"/>
          <w:sz w:val="28"/>
          <w:szCs w:val="28"/>
        </w:rPr>
        <w:t>Календарно-тематическое планирование   9 класс</w:t>
      </w:r>
    </w:p>
    <w:p w:rsidR="00E24A35" w:rsidRDefault="00E24A35" w:rsidP="00E24A35"/>
    <w:tbl>
      <w:tblPr>
        <w:tblW w:w="10348" w:type="dxa"/>
        <w:tblInd w:w="-552" w:type="dxa"/>
        <w:tblLayout w:type="fixed"/>
        <w:tblLook w:val="04A0" w:firstRow="1" w:lastRow="0" w:firstColumn="1" w:lastColumn="0" w:noHBand="0" w:noVBand="1"/>
      </w:tblPr>
      <w:tblGrid>
        <w:gridCol w:w="642"/>
        <w:gridCol w:w="67"/>
        <w:gridCol w:w="6"/>
        <w:gridCol w:w="3184"/>
        <w:gridCol w:w="642"/>
        <w:gridCol w:w="2830"/>
        <w:gridCol w:w="1448"/>
        <w:gridCol w:w="573"/>
        <w:gridCol w:w="956"/>
      </w:tblGrid>
      <w:tr w:rsidR="00E24A35" w:rsidTr="001A6B5F">
        <w:trPr>
          <w:trHeight w:val="219"/>
        </w:trPr>
        <w:tc>
          <w:tcPr>
            <w:tcW w:w="715" w:type="dxa"/>
            <w:gridSpan w:val="3"/>
            <w:vMerge w:val="restart"/>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jc w:val="center"/>
              <w:rPr>
                <w:b/>
                <w:bCs/>
                <w:color w:val="000000"/>
              </w:rPr>
            </w:pPr>
            <w:r>
              <w:rPr>
                <w:b/>
                <w:bCs/>
                <w:color w:val="000000"/>
              </w:rPr>
              <w:t>№</w:t>
            </w:r>
            <w:r>
              <w:rPr>
                <w:b/>
                <w:bCs/>
                <w:color w:val="000000"/>
              </w:rPr>
              <w:br/>
              <w:t>урока</w:t>
            </w:r>
          </w:p>
        </w:tc>
        <w:tc>
          <w:tcPr>
            <w:tcW w:w="3184" w:type="dxa"/>
            <w:vMerge w:val="restart"/>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jc w:val="center"/>
              <w:rPr>
                <w:b/>
                <w:bCs/>
                <w:color w:val="000000"/>
              </w:rPr>
            </w:pPr>
            <w:r>
              <w:rPr>
                <w:b/>
                <w:bCs/>
                <w:color w:val="000000"/>
              </w:rPr>
              <w:t>Тема урока</w:t>
            </w:r>
          </w:p>
        </w:tc>
        <w:tc>
          <w:tcPr>
            <w:tcW w:w="642" w:type="dxa"/>
            <w:vMerge w:val="restart"/>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jc w:val="center"/>
              <w:rPr>
                <w:b/>
                <w:bCs/>
                <w:color w:val="000000"/>
              </w:rPr>
            </w:pPr>
            <w:r>
              <w:rPr>
                <w:b/>
                <w:bCs/>
                <w:color w:val="000000"/>
              </w:rPr>
              <w:t>Кол-во</w:t>
            </w:r>
            <w:r>
              <w:rPr>
                <w:b/>
                <w:bCs/>
                <w:color w:val="000000"/>
              </w:rPr>
              <w:br/>
              <w:t>часов</w:t>
            </w:r>
          </w:p>
        </w:tc>
        <w:tc>
          <w:tcPr>
            <w:tcW w:w="2830" w:type="dxa"/>
            <w:vMerge w:val="restart"/>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rPr>
                <w:b/>
                <w:bCs/>
                <w:color w:val="000000"/>
              </w:rPr>
            </w:pPr>
            <w:r>
              <w:rPr>
                <w:b/>
                <w:bCs/>
                <w:color w:val="000000"/>
              </w:rPr>
              <w:t xml:space="preserve"> </w:t>
            </w:r>
            <w:r>
              <w:rPr>
                <w:b/>
              </w:rPr>
              <w:t>Иллюстративно - информационное сопровождение</w:t>
            </w:r>
          </w:p>
        </w:tc>
        <w:tc>
          <w:tcPr>
            <w:tcW w:w="1448" w:type="dxa"/>
            <w:vMerge w:val="restart"/>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jc w:val="center"/>
              <w:rPr>
                <w:b/>
                <w:bCs/>
                <w:color w:val="000000"/>
              </w:rPr>
            </w:pPr>
            <w:r>
              <w:rPr>
                <w:b/>
                <w:bCs/>
                <w:color w:val="000000"/>
              </w:rPr>
              <w:t xml:space="preserve">Домашнее задание </w:t>
            </w:r>
          </w:p>
        </w:tc>
        <w:tc>
          <w:tcPr>
            <w:tcW w:w="1529" w:type="dxa"/>
            <w:gridSpan w:val="2"/>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hideMark/>
          </w:tcPr>
          <w:p w:rsidR="00E24A35" w:rsidRDefault="00E24A35" w:rsidP="001A6B5F">
            <w:pPr>
              <w:jc w:val="center"/>
              <w:rPr>
                <w:b/>
                <w:bCs/>
                <w:color w:val="000000"/>
              </w:rPr>
            </w:pPr>
            <w:r>
              <w:rPr>
                <w:b/>
                <w:bCs/>
                <w:color w:val="000000"/>
              </w:rPr>
              <w:t>Дата</w:t>
            </w:r>
          </w:p>
        </w:tc>
      </w:tr>
      <w:tr w:rsidR="00E24A35" w:rsidTr="001A6B5F">
        <w:trPr>
          <w:trHeight w:val="219"/>
        </w:trPr>
        <w:tc>
          <w:tcPr>
            <w:tcW w:w="715" w:type="dxa"/>
            <w:gridSpan w:val="3"/>
            <w:vMerge/>
            <w:tcBorders>
              <w:top w:val="outset" w:sz="6" w:space="0" w:color="808080"/>
              <w:left w:val="outset" w:sz="6" w:space="0" w:color="808080"/>
              <w:bottom w:val="outset" w:sz="6" w:space="0" w:color="808080"/>
              <w:right w:val="outset" w:sz="6" w:space="0" w:color="808080"/>
            </w:tcBorders>
            <w:vAlign w:val="center"/>
            <w:hideMark/>
          </w:tcPr>
          <w:p w:rsidR="00E24A35" w:rsidRDefault="00E24A35" w:rsidP="001A6B5F">
            <w:pPr>
              <w:rPr>
                <w:b/>
                <w:bCs/>
                <w:color w:val="000000"/>
              </w:rPr>
            </w:pPr>
          </w:p>
        </w:tc>
        <w:tc>
          <w:tcPr>
            <w:tcW w:w="3184" w:type="dxa"/>
            <w:vMerge/>
            <w:tcBorders>
              <w:top w:val="outset" w:sz="6" w:space="0" w:color="808080"/>
              <w:left w:val="outset" w:sz="6" w:space="0" w:color="808080"/>
              <w:bottom w:val="outset" w:sz="6" w:space="0" w:color="808080"/>
              <w:right w:val="outset" w:sz="6" w:space="0" w:color="808080"/>
            </w:tcBorders>
            <w:vAlign w:val="center"/>
            <w:hideMark/>
          </w:tcPr>
          <w:p w:rsidR="00E24A35" w:rsidRDefault="00E24A35" w:rsidP="001A6B5F">
            <w:pPr>
              <w:rPr>
                <w:b/>
                <w:bCs/>
                <w:color w:val="000000"/>
              </w:rPr>
            </w:pPr>
          </w:p>
        </w:tc>
        <w:tc>
          <w:tcPr>
            <w:tcW w:w="642" w:type="dxa"/>
            <w:vMerge/>
            <w:tcBorders>
              <w:top w:val="outset" w:sz="6" w:space="0" w:color="808080"/>
              <w:left w:val="outset" w:sz="6" w:space="0" w:color="808080"/>
              <w:bottom w:val="outset" w:sz="6" w:space="0" w:color="808080"/>
              <w:right w:val="outset" w:sz="6" w:space="0" w:color="808080"/>
            </w:tcBorders>
            <w:vAlign w:val="center"/>
            <w:hideMark/>
          </w:tcPr>
          <w:p w:rsidR="00E24A35" w:rsidRDefault="00E24A35" w:rsidP="001A6B5F">
            <w:pPr>
              <w:rPr>
                <w:b/>
                <w:bCs/>
                <w:color w:val="000000"/>
              </w:rPr>
            </w:pPr>
          </w:p>
        </w:tc>
        <w:tc>
          <w:tcPr>
            <w:tcW w:w="2830" w:type="dxa"/>
            <w:vMerge/>
            <w:tcBorders>
              <w:top w:val="outset" w:sz="6" w:space="0" w:color="808080"/>
              <w:left w:val="outset" w:sz="6" w:space="0" w:color="808080"/>
              <w:bottom w:val="outset" w:sz="6" w:space="0" w:color="808080"/>
              <w:right w:val="outset" w:sz="6" w:space="0" w:color="808080"/>
            </w:tcBorders>
            <w:vAlign w:val="center"/>
            <w:hideMark/>
          </w:tcPr>
          <w:p w:rsidR="00E24A35" w:rsidRDefault="00E24A35" w:rsidP="001A6B5F">
            <w:pPr>
              <w:rPr>
                <w:b/>
                <w:bCs/>
                <w:color w:val="000000"/>
              </w:rPr>
            </w:pPr>
          </w:p>
        </w:tc>
        <w:tc>
          <w:tcPr>
            <w:tcW w:w="1448" w:type="dxa"/>
            <w:vMerge/>
            <w:tcBorders>
              <w:top w:val="outset" w:sz="6" w:space="0" w:color="808080"/>
              <w:left w:val="outset" w:sz="6" w:space="0" w:color="808080"/>
              <w:bottom w:val="outset" w:sz="6" w:space="0" w:color="808080"/>
              <w:right w:val="outset" w:sz="6" w:space="0" w:color="808080"/>
            </w:tcBorders>
            <w:vAlign w:val="center"/>
            <w:hideMark/>
          </w:tcPr>
          <w:p w:rsidR="00E24A35" w:rsidRDefault="00E24A35" w:rsidP="001A6B5F">
            <w:pPr>
              <w:rPr>
                <w:b/>
                <w:bCs/>
                <w:color w:val="000000"/>
              </w:rPr>
            </w:pPr>
          </w:p>
        </w:tc>
        <w:tc>
          <w:tcPr>
            <w:tcW w:w="573" w:type="dxa"/>
            <w:tcBorders>
              <w:top w:val="outset" w:sz="6" w:space="0" w:color="808080"/>
              <w:left w:val="outset" w:sz="6" w:space="0" w:color="808080"/>
              <w:bottom w:val="outset" w:sz="6" w:space="0" w:color="808080"/>
              <w:right w:val="outset" w:sz="6" w:space="0" w:color="808080"/>
            </w:tcBorders>
            <w:shd w:val="clear" w:color="auto" w:fill="EAEAEA"/>
            <w:tcMar>
              <w:top w:w="15" w:type="dxa"/>
              <w:left w:w="15" w:type="dxa"/>
              <w:bottom w:w="15" w:type="dxa"/>
              <w:right w:w="15" w:type="dxa"/>
            </w:tcMar>
            <w:vAlign w:val="center"/>
            <w:hideMark/>
          </w:tcPr>
          <w:p w:rsidR="00E24A35" w:rsidRDefault="00E24A35" w:rsidP="001A6B5F">
            <w:pPr>
              <w:rPr>
                <w:b/>
                <w:bCs/>
                <w:color w:val="000000"/>
              </w:rPr>
            </w:pPr>
            <w:r>
              <w:rPr>
                <w:b/>
                <w:bCs/>
                <w:color w:val="000000"/>
              </w:rPr>
              <w:t>факт</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Default="00E24A35" w:rsidP="001A6B5F">
            <w:pPr>
              <w:rPr>
                <w:b/>
                <w:bCs/>
                <w:color w:val="000000"/>
              </w:rPr>
            </w:pPr>
            <w:r>
              <w:rPr>
                <w:b/>
                <w:bCs/>
                <w:color w:val="000000"/>
              </w:rPr>
              <w:t>план</w:t>
            </w:r>
          </w:p>
        </w:tc>
      </w:tr>
      <w:tr w:rsidR="00E24A35" w:rsidTr="001A6B5F">
        <w:tc>
          <w:tcPr>
            <w:tcW w:w="9392" w:type="dxa"/>
            <w:gridSpan w:val="8"/>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F40B0B" w:rsidRDefault="00E24A35" w:rsidP="001A6B5F">
            <w:pPr>
              <w:jc w:val="center"/>
              <w:rPr>
                <w:b/>
                <w:i/>
                <w:color w:val="000000"/>
              </w:rPr>
            </w:pPr>
            <w:r>
              <w:rPr>
                <w:b/>
                <w:i/>
                <w:iCs/>
                <w:color w:val="000000"/>
              </w:rPr>
              <w:t xml:space="preserve">      </w:t>
            </w:r>
            <w:r w:rsidRPr="00F40B0B">
              <w:rPr>
                <w:b/>
                <w:i/>
                <w:iCs/>
                <w:color w:val="000000"/>
              </w:rPr>
              <w:t>Раздел 1: Законы движения и взаимодействия тел - 27 ч</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Default="00E24A35" w:rsidP="001A6B5F">
            <w:pPr>
              <w:jc w:val="center"/>
              <w:rPr>
                <w:iCs/>
                <w:color w:val="000000"/>
              </w:rPr>
            </w:pP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Материальная точка. Система отсчета.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"Можно ли считать тело материальной точкой?"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 xml:space="preserve">§1 </w:t>
            </w:r>
            <w:proofErr w:type="spellStart"/>
            <w:proofErr w:type="gramStart"/>
            <w:r w:rsidRPr="00586AE5">
              <w:rPr>
                <w:spacing w:val="-15"/>
              </w:rPr>
              <w:t>упр</w:t>
            </w:r>
            <w:proofErr w:type="spellEnd"/>
            <w:proofErr w:type="gramEnd"/>
            <w:r w:rsidRPr="00586AE5">
              <w:rPr>
                <w:spacing w:val="-15"/>
              </w:rPr>
              <w:t xml:space="preserve"> 1 (1)</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05.09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Путь. Механическое движение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roofErr w:type="gramStart"/>
            <w:r w:rsidRPr="00586AE5">
              <w:t>Видео-ролик</w:t>
            </w:r>
            <w:proofErr w:type="gramEnd"/>
            <w:r w:rsidRPr="00586AE5">
              <w:t xml:space="preserve"> "Траектория. Путь. Перемещение"</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 xml:space="preserve">§2 </w:t>
            </w:r>
            <w:proofErr w:type="spellStart"/>
            <w:proofErr w:type="gramStart"/>
            <w:r w:rsidRPr="00586AE5">
              <w:rPr>
                <w:spacing w:val="-15"/>
              </w:rPr>
              <w:t>упр</w:t>
            </w:r>
            <w:proofErr w:type="spellEnd"/>
            <w:proofErr w:type="gramEnd"/>
            <w:r w:rsidRPr="00586AE5">
              <w:rPr>
                <w:spacing w:val="-15"/>
              </w:rPr>
              <w:t xml:space="preserve"> 2 (1,2)</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06.09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3.</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Определение координаты.</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"Сложение векторов"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§3 упр. 3 (1)</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12.09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4.</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Прямолинейное равномерное движение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Диафильм "Прямолинейное равномерное движение"</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§4 упр. 4</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13.09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5.</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Прямолинейное равноускоренное движение.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1)Электронная презентация "Движение с постоянным ускорением"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§5 упр.5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19.09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6.</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Скорость прямолинейного равноускоренного движения. График скорости. Самостоятельная работа "РПД"</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"Движение тел"</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§6 упр. 6 (4,.5)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20.09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7.</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Перемещение при равноускоренном движении.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"Перемещение при равноускоренном движении"</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 xml:space="preserve">§8 </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26.09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8.</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Перемещение при равноускоренном движении без начальной скорости.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§8</w:t>
            </w:r>
            <w:proofErr w:type="gramStart"/>
            <w:r w:rsidRPr="00586AE5">
              <w:rPr>
                <w:spacing w:val="-15"/>
              </w:rPr>
              <w:t xml:space="preserve"> У</w:t>
            </w:r>
            <w:proofErr w:type="gramEnd"/>
            <w:r w:rsidRPr="00586AE5">
              <w:rPr>
                <w:spacing w:val="-15"/>
              </w:rPr>
              <w:t>пр.8(1)</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27.09</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9.</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"Равноускоренное движение"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Индивидуальное задание</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03.10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10.</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Лабораторная работа №1 "Исследование равноускоренного движения без начальной скорости"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 Электронная демонстрация "Движение по наклонной плоскости"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§1-8  Задание  №8-9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04.10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11.</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Контрольная работа №1 "Основы кинематики"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rPr>
                <w:lang w:val="x-none"/>
              </w:rPr>
            </w:pPr>
            <w:r w:rsidRPr="00586AE5">
              <w:rPr>
                <w:spacing w:val="-15"/>
              </w:rPr>
              <w:t>§9 упр.№9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10.10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12.</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Относительность движения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"Относительное движение"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t>§13,16</w:t>
            </w:r>
            <w:proofErr w:type="gramStart"/>
            <w:r w:rsidRPr="00586AE5">
              <w:t xml:space="preserve">  </w:t>
            </w:r>
            <w:r w:rsidRPr="00586AE5">
              <w:rPr>
                <w:spacing w:val="-15"/>
              </w:rPr>
              <w:t>У</w:t>
            </w:r>
            <w:proofErr w:type="gramEnd"/>
            <w:r w:rsidRPr="00586AE5">
              <w:rPr>
                <w:spacing w:val="-15"/>
              </w:rPr>
              <w:t>пр. 13</w:t>
            </w:r>
          </w:p>
          <w:p w:rsidR="00E24A35" w:rsidRPr="00586AE5" w:rsidRDefault="00E24A35" w:rsidP="001A6B5F">
            <w:pPr>
              <w:shd w:val="clear" w:color="auto" w:fill="FFFFFF"/>
              <w:autoSpaceDE w:val="0"/>
              <w:autoSpaceDN w:val="0"/>
              <w:adjustRightInd w:val="0"/>
              <w:rPr>
                <w:spacing w:val="-15"/>
              </w:rPr>
            </w:pPr>
            <w:r w:rsidRPr="00586AE5">
              <w:rPr>
                <w:spacing w:val="-15"/>
              </w:rPr>
              <w:t xml:space="preserve"> </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11.10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13.</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Первый закон Ньютона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w:t>
            </w:r>
            <w:r w:rsidRPr="00586AE5">
              <w:lastRenderedPageBreak/>
              <w:t xml:space="preserve">"Момент инерции"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lastRenderedPageBreak/>
              <w:t>§10</w:t>
            </w:r>
            <w:proofErr w:type="gramStart"/>
            <w:r w:rsidRPr="00586AE5">
              <w:rPr>
                <w:spacing w:val="-15"/>
              </w:rPr>
              <w:t xml:space="preserve">  У</w:t>
            </w:r>
            <w:proofErr w:type="gramEnd"/>
            <w:r w:rsidRPr="00586AE5">
              <w:rPr>
                <w:spacing w:val="-15"/>
              </w:rPr>
              <w:t>пр. 10</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17.10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lastRenderedPageBreak/>
              <w:t> 14.</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Второй закон Ньютона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 Видеоролик "Второй закон Ньютона"</w:t>
            </w:r>
            <w:r w:rsidRPr="00586AE5">
              <w:br/>
              <w:t xml:space="preserve"> Электронная демонстрация "Второй закон Ньютона"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§11</w:t>
            </w:r>
            <w:proofErr w:type="gramStart"/>
            <w:r w:rsidRPr="00586AE5">
              <w:rPr>
                <w:spacing w:val="-15"/>
              </w:rPr>
              <w:t xml:space="preserve"> У</w:t>
            </w:r>
            <w:proofErr w:type="gramEnd"/>
            <w:r w:rsidRPr="00586AE5">
              <w:rPr>
                <w:spacing w:val="-15"/>
              </w:rPr>
              <w:t>пр.11  (2,4)</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18.10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15.</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Третий закон Ньютона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Фильм "Третий закон Ньютона"</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§12 Упр12  (3)</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24.10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16.</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Свободное падение тел</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"Свободное падение тел</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§13 Упр13  (3)</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25.10</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17.</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Движение тел под действием силы тяжести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"Движение тел"</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§13-14 упр. 13, 14</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07.11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18.</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Лабораторная работа №2 "Измерение ускорения свободного падения"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Демонстрация "Измерение ускорения свободного падения"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rPr>
                <w:spacing w:val="-15"/>
              </w:rPr>
              <w:t>§13,14</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08.11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19.</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Закон всемирного тяготения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"Закон Всемирного тяготения"</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§15</w:t>
            </w:r>
            <w:proofErr w:type="gramStart"/>
            <w:r w:rsidRPr="00586AE5">
              <w:rPr>
                <w:spacing w:val="-15"/>
              </w:rPr>
              <w:t xml:space="preserve"> У</w:t>
            </w:r>
            <w:proofErr w:type="gramEnd"/>
            <w:r w:rsidRPr="00586AE5">
              <w:rPr>
                <w:spacing w:val="-15"/>
              </w:rPr>
              <w:t>пр.15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14.11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20.</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"Законы Ньютона"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Электронный тест "Свободное падение тел"</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Сообщение «искусственные спутники Земли»</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15.11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21.</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Ускорение на планетах. Искусственные спутники Земли. Реактивное движение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"Реактивное движение"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 xml:space="preserve">№176,173 </w:t>
            </w:r>
            <w:proofErr w:type="spellStart"/>
            <w:r w:rsidRPr="00586AE5">
              <w:t>Лукашик</w:t>
            </w:r>
            <w:proofErr w:type="spellEnd"/>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21.11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22.</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Движение по окружности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1)Электронная презентация "Поступательное и вращательное движение"</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§18-19</w:t>
            </w:r>
          </w:p>
          <w:p w:rsidR="00E24A35" w:rsidRPr="00586AE5" w:rsidRDefault="00E24A35" w:rsidP="001A6B5F">
            <w:pPr>
              <w:autoSpaceDE w:val="0"/>
              <w:autoSpaceDN w:val="0"/>
              <w:adjustRightInd w:val="0"/>
            </w:pPr>
            <w:r w:rsidRPr="00586AE5">
              <w:t>Упр.17</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22.11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23.</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"Движение по окружности"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pPr>
            <w:r w:rsidRPr="00586AE5">
              <w:t>Упр.18</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28.11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24.</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Импульс тела. Закон сохранения импульса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 Электронная презентация "Импульс тела"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pPr>
            <w:r w:rsidRPr="00586AE5">
              <w:t>§21,22</w:t>
            </w:r>
            <w:proofErr w:type="gramStart"/>
            <w:r w:rsidRPr="00586AE5">
              <w:t xml:space="preserve">  У</w:t>
            </w:r>
            <w:proofErr w:type="gramEnd"/>
            <w:r w:rsidRPr="00586AE5">
              <w:t>пр.20</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29.11</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25.</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"Закон сохранения импульса"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pPr>
            <w:r w:rsidRPr="00586AE5">
              <w:t>§23</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05.12</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26.</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"Законы механики"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Карточки с заданиями</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06.12</w:t>
            </w:r>
          </w:p>
        </w:tc>
      </w:tr>
      <w:tr w:rsidR="00E24A35" w:rsidRPr="00586AE5" w:rsidTr="001A6B5F">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27.</w:t>
            </w:r>
          </w:p>
        </w:tc>
        <w:tc>
          <w:tcPr>
            <w:tcW w:w="3257"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Контрольная работа №2 по теме "Законы движения и взаимодействия тел"</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Индивидуальное задание</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12.12</w:t>
            </w:r>
          </w:p>
        </w:tc>
      </w:tr>
      <w:tr w:rsidR="00E24A35" w:rsidRPr="00586AE5" w:rsidTr="001A6B5F">
        <w:tc>
          <w:tcPr>
            <w:tcW w:w="9392" w:type="dxa"/>
            <w:gridSpan w:val="8"/>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jc w:val="center"/>
              <w:rPr>
                <w:b/>
                <w:i/>
              </w:rPr>
            </w:pPr>
            <w:r w:rsidRPr="00586AE5">
              <w:rPr>
                <w:b/>
                <w:i/>
                <w:iCs/>
              </w:rPr>
              <w:t>Раздел 2: Механические колебания и волны. Звук - 12 ч</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pPr>
              <w:jc w:val="center"/>
              <w:rPr>
                <w:iCs/>
              </w:rPr>
            </w:pP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1.28</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Свободные колебания. </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1)Электронная презентация "Маятник"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§24-25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13.12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2.29</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Колебательные системы. Маятник</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rPr>
                <w:sz w:val="20"/>
                <w:szCs w:val="20"/>
              </w:rPr>
            </w:pP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Видео презентация "Колебание нитяного маятника"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§26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rPr>
                <w:sz w:val="20"/>
                <w:szCs w:val="20"/>
              </w:rPr>
            </w:pP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15.12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2.30</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Величины-характеристики колебательного движения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 Видео презентация "Колебания пружинного маятника" </w:t>
            </w:r>
            <w:r w:rsidRPr="00586AE5">
              <w:br/>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lastRenderedPageBreak/>
              <w:t>§27</w:t>
            </w:r>
            <w:proofErr w:type="gramStart"/>
            <w:r w:rsidRPr="00586AE5">
              <w:rPr>
                <w:spacing w:val="-15"/>
              </w:rPr>
              <w:t xml:space="preserve"> У</w:t>
            </w:r>
            <w:proofErr w:type="gramEnd"/>
            <w:r w:rsidRPr="00586AE5">
              <w:rPr>
                <w:spacing w:val="-15"/>
              </w:rPr>
              <w:t>пр. 24 (6)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19.12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lastRenderedPageBreak/>
              <w:t> 3.31</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Лабораторная работа №3 "Исследование зависимости периода и частоты свободных колебаний нитяного маятника от его длины"</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Демонстрация "Измерение периода свободных колебаний нитяного маятника"</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§27</w:t>
            </w:r>
            <w:proofErr w:type="gramStart"/>
            <w:r w:rsidRPr="00586AE5">
              <w:rPr>
                <w:spacing w:val="-15"/>
              </w:rPr>
              <w:t xml:space="preserve"> У</w:t>
            </w:r>
            <w:proofErr w:type="gramEnd"/>
            <w:r w:rsidRPr="00586AE5">
              <w:rPr>
                <w:spacing w:val="-15"/>
              </w:rPr>
              <w:t>пр. 24 (6)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20.12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4.32</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Превращение энергии при колебательном движении.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Видеоролик "Превращение энергии"</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§28-30</w:t>
            </w:r>
            <w:proofErr w:type="gramStart"/>
            <w:r w:rsidRPr="00586AE5">
              <w:rPr>
                <w:spacing w:val="-15"/>
              </w:rPr>
              <w:t xml:space="preserve">   У</w:t>
            </w:r>
            <w:proofErr w:type="gramEnd"/>
            <w:r w:rsidRPr="00586AE5">
              <w:rPr>
                <w:spacing w:val="-15"/>
              </w:rPr>
              <w:t>пр.25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26.12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5.33</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Волны. Длина и скорость распространения волн.</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1)Электронная презентация "Механические волны"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§31-33</w:t>
            </w:r>
            <w:proofErr w:type="gramStart"/>
            <w:r w:rsidRPr="00586AE5">
              <w:rPr>
                <w:spacing w:val="-15"/>
              </w:rPr>
              <w:t xml:space="preserve">   У</w:t>
            </w:r>
            <w:proofErr w:type="gramEnd"/>
            <w:r w:rsidRPr="00586AE5">
              <w:rPr>
                <w:spacing w:val="-15"/>
              </w:rPr>
              <w:t>пр.28</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27.12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6.34</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Источники звука. Звуковые колебания. </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"Звук"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§34</w:t>
            </w:r>
          </w:p>
          <w:p w:rsidR="00E24A35" w:rsidRPr="00586AE5" w:rsidRDefault="00E24A35" w:rsidP="001A6B5F">
            <w:pPr>
              <w:autoSpaceDE w:val="0"/>
              <w:autoSpaceDN w:val="0"/>
              <w:adjustRightInd w:val="0"/>
            </w:pPr>
            <w:r w:rsidRPr="00586AE5">
              <w:t>Р.410,439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16.01</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7.35</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Характеристики звука.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"Вынужденные колебания. Резонанс. Автоколебания</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§35-36</w:t>
            </w:r>
            <w:proofErr w:type="gramStart"/>
            <w:r w:rsidRPr="00586AE5">
              <w:t xml:space="preserve"> У</w:t>
            </w:r>
            <w:proofErr w:type="gramEnd"/>
            <w:r w:rsidRPr="00586AE5">
              <w:t>пр.30</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17.01</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8.36</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Звуковые волны. Свойства звука.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демонстрация "Измерение скорости звука"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§37-38</w:t>
            </w:r>
            <w:proofErr w:type="gramStart"/>
            <w:r w:rsidRPr="00586AE5">
              <w:t xml:space="preserve"> У</w:t>
            </w:r>
            <w:proofErr w:type="gramEnd"/>
            <w:r w:rsidRPr="00586AE5">
              <w:t>пр.32</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24.01</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9.37</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Отражение звука. Эхо.</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Видеоролик "Работа эхолокатора"</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§39-40</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30.01</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10.38</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Обобщенное повторение по теме "Механические колебания"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 Электронная презентация "Механические колебания"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rPr>
                <w:lang w:val="x-none"/>
              </w:rPr>
            </w:pPr>
            <w:r w:rsidRPr="00586AE5">
              <w:rPr>
                <w:spacing w:val="-15"/>
              </w:rPr>
              <w:t>§41-42</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31.01</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11.39</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Контрольная работа №3 по теме "Механические колебания "</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Тест «</w:t>
            </w:r>
            <w:proofErr w:type="spellStart"/>
            <w:r w:rsidRPr="00586AE5">
              <w:t>Мханические</w:t>
            </w:r>
            <w:proofErr w:type="spellEnd"/>
            <w:r w:rsidRPr="00586AE5">
              <w:t xml:space="preserve"> колебания»</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06.02</w:t>
            </w:r>
          </w:p>
        </w:tc>
      </w:tr>
      <w:tr w:rsidR="00E24A35" w:rsidRPr="00586AE5" w:rsidTr="001A6B5F">
        <w:tc>
          <w:tcPr>
            <w:tcW w:w="9392" w:type="dxa"/>
            <w:gridSpan w:val="8"/>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jc w:val="center"/>
              <w:rPr>
                <w:b/>
                <w:i/>
              </w:rPr>
            </w:pPr>
            <w:r w:rsidRPr="00586AE5">
              <w:rPr>
                <w:b/>
                <w:i/>
                <w:iCs/>
              </w:rPr>
              <w:t>Раздел 3: Электромагнитное поле – 13 ч</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pPr>
              <w:jc w:val="center"/>
              <w:rPr>
                <w:iCs/>
              </w:rPr>
            </w:pP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1.40</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Магнитное поле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1)Электронная презентация «Магнитное поле прямого тока»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 xml:space="preserve">§43-44  </w:t>
            </w:r>
          </w:p>
          <w:p w:rsidR="00E24A35" w:rsidRPr="00586AE5" w:rsidRDefault="00E24A35" w:rsidP="001A6B5F">
            <w:pPr>
              <w:shd w:val="clear" w:color="auto" w:fill="FFFFFF"/>
              <w:autoSpaceDE w:val="0"/>
              <w:autoSpaceDN w:val="0"/>
              <w:adjustRightInd w:val="0"/>
              <w:rPr>
                <w:spacing w:val="-15"/>
              </w:rPr>
            </w:pPr>
            <w:r w:rsidRPr="00586AE5">
              <w:rPr>
                <w:spacing w:val="-15"/>
              </w:rPr>
              <w:t>Упр. ЗЗ. Упр.34</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07.02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2.41</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Направление тока и линий магнитного поля.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«Направление тока и линий магнитного поля»</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§45 Упр35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13.02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3.42</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Обнаружение магнитного поля по его действию на электрический ток.</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Видеоролик «Магнитное поле тока»</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§46 Упр36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14.02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4.43</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Магнитная индукция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«Магнитная индукция»</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§47-48</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20.02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5.44</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«Магнитное поле»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Индивидуальное задание</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21.02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6.45</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Электромагнитная индукция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«Электромагнитная индукция»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§49</w:t>
            </w:r>
            <w:proofErr w:type="gramStart"/>
            <w:r w:rsidRPr="00586AE5">
              <w:t xml:space="preserve"> У</w:t>
            </w:r>
            <w:proofErr w:type="gramEnd"/>
            <w:r w:rsidRPr="00586AE5">
              <w:t>пр.39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27.02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7.46</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Лабораторная работа №4 «Изучение явления электромагнитной индукции»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Тест «Электромагнитная индукция»</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28.02</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lastRenderedPageBreak/>
              <w:t> 8.47</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Получение переменного электрического тока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«Вынужденные колебания. Переменный ток»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§50</w:t>
            </w:r>
            <w:proofErr w:type="gramStart"/>
            <w:r w:rsidRPr="00586AE5">
              <w:t xml:space="preserve"> У</w:t>
            </w:r>
            <w:proofErr w:type="gramEnd"/>
            <w:r w:rsidRPr="00586AE5">
              <w:t>пр.40</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06.03</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9.48</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Электрическое поле. Электромагнитные волны</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«Электромагнитные волны»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§51-52</w:t>
            </w:r>
            <w:proofErr w:type="gramStart"/>
            <w:r w:rsidRPr="00586AE5">
              <w:t xml:space="preserve"> У</w:t>
            </w:r>
            <w:proofErr w:type="gramEnd"/>
            <w:r w:rsidRPr="00586AE5">
              <w:t>пр.42</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07.03</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10.49</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Электромагнитная природа света. </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демонстрация «Интерференция и дифракция»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§43-47</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13.03</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 11.50</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Интерференция</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демонстрация «Интерференция и дифракция»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pPr>
            <w:r w:rsidRPr="00586AE5">
              <w:t>§50-52 повторить</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rPr>
                <w:sz w:val="20"/>
                <w:szCs w:val="20"/>
              </w:rPr>
            </w:pP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14.03</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12.51</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"Электромагнитное поле"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Индивидуальное задание</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20.03</w:t>
            </w:r>
          </w:p>
        </w:tc>
      </w:tr>
      <w:tr w:rsidR="00E24A35" w:rsidRPr="00586AE5" w:rsidTr="001A6B5F">
        <w:tc>
          <w:tcPr>
            <w:tcW w:w="709"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13.52</w:t>
            </w:r>
          </w:p>
        </w:tc>
        <w:tc>
          <w:tcPr>
            <w:tcW w:w="3190" w:type="dxa"/>
            <w:gridSpan w:val="2"/>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Контрольная работа по теме "Электромагнитное поле"</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pPr>
            <w:r w:rsidRPr="00586AE5">
              <w:t>Сообщение «Атом»</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21.03</w:t>
            </w:r>
          </w:p>
        </w:tc>
      </w:tr>
      <w:tr w:rsidR="00E24A35" w:rsidRPr="00586AE5" w:rsidTr="001A6B5F">
        <w:tc>
          <w:tcPr>
            <w:tcW w:w="9392" w:type="dxa"/>
            <w:gridSpan w:val="8"/>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jc w:val="center"/>
              <w:rPr>
                <w:b/>
                <w:i/>
              </w:rPr>
            </w:pPr>
            <w:r w:rsidRPr="00586AE5">
              <w:rPr>
                <w:b/>
                <w:i/>
                <w:iCs/>
              </w:rPr>
              <w:t>Раздел 4: Квантовые явления - 14 ч</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pPr>
              <w:jc w:val="center"/>
              <w:rPr>
                <w:iCs/>
              </w:rPr>
            </w:pP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1.53</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Строение атома. Модель Резерфорда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фильм "Строение вещества"</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§55-56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04.04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2.54</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Радиоактивные превращения атомных ядер.</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Видеоролик "Атомное ядро"</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§57</w:t>
            </w:r>
            <w:proofErr w:type="gramStart"/>
            <w:r w:rsidRPr="00586AE5">
              <w:rPr>
                <w:spacing w:val="-15"/>
              </w:rPr>
              <w:t xml:space="preserve"> У</w:t>
            </w:r>
            <w:proofErr w:type="gramEnd"/>
            <w:r w:rsidRPr="00586AE5">
              <w:rPr>
                <w:spacing w:val="-15"/>
              </w:rPr>
              <w:t>пр.43</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10.04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3.55</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Экспериментальные методы исследования частиц</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"Экспериментальные методы исследования частиц"</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§58</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11.04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4.56</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Открытие протона, нейтрона. Лабораторная работа №5 "Изучение треков заряженных частиц по готовым фотографиям"</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фильм "Элементарные частицы"</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autoSpaceDE w:val="0"/>
              <w:autoSpaceDN w:val="0"/>
              <w:adjustRightInd w:val="0"/>
              <w:rPr>
                <w:spacing w:val="-15"/>
              </w:rPr>
            </w:pPr>
            <w:r w:rsidRPr="00586AE5">
              <w:rPr>
                <w:spacing w:val="-15"/>
              </w:rPr>
              <w:t>§59-60</w:t>
            </w:r>
          </w:p>
          <w:p w:rsidR="00E24A35" w:rsidRPr="00586AE5" w:rsidRDefault="00E24A35" w:rsidP="001A6B5F">
            <w:pPr>
              <w:autoSpaceDE w:val="0"/>
              <w:autoSpaceDN w:val="0"/>
              <w:adjustRightInd w:val="0"/>
              <w:rPr>
                <w:spacing w:val="-15"/>
              </w:rPr>
            </w:pPr>
            <w:r w:rsidRPr="00586AE5">
              <w:rPr>
                <w:spacing w:val="-15"/>
              </w:rPr>
              <w:t xml:space="preserve"> Р.178,179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17.04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5.57</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Состав атомного ядра.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фильм "Атомное ядро"</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 xml:space="preserve">§61-64 </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18.04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6.58</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Решение задач по теме "Строение атомного ядра"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keepLines/>
              <w:autoSpaceDE w:val="0"/>
              <w:autoSpaceDN w:val="0"/>
              <w:adjustRightInd w:val="0"/>
              <w:rPr>
                <w:lang w:val="x-none"/>
              </w:rPr>
            </w:pPr>
            <w:r w:rsidRPr="00586AE5">
              <w:rPr>
                <w:spacing w:val="-15"/>
              </w:rPr>
              <w:t>Упр.45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24.04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7.59</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Ядерные силы. Энергия связи.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"Энергия связи ядер"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§64-65</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25.04</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8.60</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Деление ядер урана. Цепные реакции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"Деление ядер урана"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§66</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08.05</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9.61</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Лабораторная работа №6 "Изучение деления ядер урана по фотографиям треков"</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"Изучение деления ядер урана по фотографиям треков"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§67</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15.05</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10.62</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Ядерный реактор. Атомная энергетика</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xml:space="preserve">Электронная презентация "Реактор атомного электричества" </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§68-69</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16.05</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11.63</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Биологическое действие радиации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Видеоролик "Биологическое действие радиации"</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§70-71</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22.05</w:t>
            </w:r>
          </w:p>
        </w:tc>
      </w:tr>
      <w:tr w:rsidR="00E24A35" w:rsidRPr="00586AE5" w:rsidTr="001A6B5F">
        <w:tc>
          <w:tcPr>
            <w:tcW w:w="715" w:type="dxa"/>
            <w:gridSpan w:val="3"/>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lastRenderedPageBreak/>
              <w:t> 12.64</w:t>
            </w:r>
          </w:p>
        </w:tc>
        <w:tc>
          <w:tcPr>
            <w:tcW w:w="3184"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Термоядерные реакции</w:t>
            </w:r>
          </w:p>
        </w:tc>
        <w:tc>
          <w:tcPr>
            <w:tcW w:w="64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pPr>
              <w:jc w:val="center"/>
            </w:pPr>
            <w:r w:rsidRPr="00586AE5">
              <w:t>1 </w:t>
            </w:r>
          </w:p>
        </w:tc>
        <w:tc>
          <w:tcPr>
            <w:tcW w:w="28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Электронная презентация "Термоядерные реакции"</w:t>
            </w:r>
          </w:p>
        </w:tc>
        <w:tc>
          <w:tcPr>
            <w:tcW w:w="144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hideMark/>
          </w:tcPr>
          <w:p w:rsidR="00E24A35" w:rsidRPr="00586AE5" w:rsidRDefault="00E24A35" w:rsidP="001A6B5F">
            <w:pPr>
              <w:shd w:val="clear" w:color="auto" w:fill="FFFFFF"/>
              <w:autoSpaceDE w:val="0"/>
              <w:autoSpaceDN w:val="0"/>
              <w:adjustRightInd w:val="0"/>
              <w:rPr>
                <w:spacing w:val="-15"/>
              </w:rPr>
            </w:pPr>
            <w:r w:rsidRPr="00586AE5">
              <w:rPr>
                <w:spacing w:val="-15"/>
              </w:rPr>
              <w:t>Глава 4 повторить</w:t>
            </w:r>
          </w:p>
        </w:tc>
        <w:tc>
          <w:tcPr>
            <w:tcW w:w="57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rsidR="00E24A35" w:rsidRPr="00586AE5" w:rsidRDefault="00E24A35" w:rsidP="001A6B5F">
            <w:r w:rsidRPr="00586AE5">
              <w:t> </w:t>
            </w:r>
          </w:p>
        </w:tc>
        <w:tc>
          <w:tcPr>
            <w:tcW w:w="95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tcPr>
          <w:p w:rsidR="00E24A35" w:rsidRPr="00586AE5" w:rsidRDefault="00E24A35" w:rsidP="001A6B5F">
            <w:r w:rsidRPr="00586AE5">
              <w:t>23.05</w:t>
            </w:r>
          </w:p>
        </w:tc>
      </w:tr>
    </w:tbl>
    <w:p w:rsidR="00E24A35" w:rsidRPr="00586AE5" w:rsidRDefault="00E24A35" w:rsidP="00E24A35"/>
    <w:p w:rsidR="00E24A35" w:rsidRPr="00586AE5" w:rsidRDefault="00E24A35" w:rsidP="00E24A35">
      <w:pPr>
        <w:jc w:val="center"/>
      </w:pPr>
    </w:p>
    <w:p w:rsidR="00E24A35" w:rsidRPr="00586AE5" w:rsidRDefault="00E24A35" w:rsidP="00E24A35">
      <w:pPr>
        <w:jc w:val="center"/>
      </w:pPr>
    </w:p>
    <w:p w:rsidR="00E24A35" w:rsidRPr="00586AE5" w:rsidRDefault="00E24A35" w:rsidP="00E24A35"/>
    <w:p w:rsidR="00E24A35" w:rsidRDefault="00E24A35" w:rsidP="00A02304">
      <w:pPr>
        <w:rPr>
          <w:b/>
          <w:sz w:val="28"/>
          <w:szCs w:val="28"/>
        </w:rPr>
      </w:pPr>
      <w:bookmarkStart w:id="0" w:name="_GoBack"/>
      <w:bookmarkEnd w:id="0"/>
    </w:p>
    <w:p w:rsidR="00E24A35" w:rsidRDefault="00E24A35" w:rsidP="00A02304">
      <w:pPr>
        <w:rPr>
          <w:b/>
          <w:sz w:val="28"/>
          <w:szCs w:val="28"/>
        </w:rPr>
      </w:pPr>
    </w:p>
    <w:p w:rsidR="00E24A35" w:rsidRDefault="00E24A35" w:rsidP="00A02304">
      <w:pPr>
        <w:rPr>
          <w:b/>
          <w:sz w:val="28"/>
          <w:szCs w:val="28"/>
        </w:rPr>
      </w:pPr>
    </w:p>
    <w:p w:rsidR="00E24A35" w:rsidRDefault="00E24A35" w:rsidP="00A02304">
      <w:pPr>
        <w:rPr>
          <w:b/>
          <w:sz w:val="28"/>
          <w:szCs w:val="28"/>
        </w:rPr>
      </w:pPr>
    </w:p>
    <w:p w:rsidR="00E24A35" w:rsidRPr="00A02304" w:rsidRDefault="00E24A35" w:rsidP="00A02304">
      <w:pPr>
        <w:rPr>
          <w:b/>
          <w:sz w:val="28"/>
          <w:szCs w:val="28"/>
        </w:rPr>
      </w:pPr>
    </w:p>
    <w:p w:rsidR="003E4DBE" w:rsidRDefault="003E4DBE" w:rsidP="003E4DBE">
      <w:pPr>
        <w:spacing w:line="360" w:lineRule="auto"/>
        <w:ind w:right="-30"/>
        <w:rPr>
          <w:b/>
          <w:u w:val="single"/>
        </w:rPr>
      </w:pPr>
    </w:p>
    <w:tbl>
      <w:tblPr>
        <w:tblW w:w="9498" w:type="dxa"/>
        <w:tblInd w:w="108" w:type="dxa"/>
        <w:tblLook w:val="04A0" w:firstRow="1" w:lastRow="0" w:firstColumn="1" w:lastColumn="0" w:noHBand="0" w:noVBand="1"/>
      </w:tblPr>
      <w:tblGrid>
        <w:gridCol w:w="284"/>
        <w:gridCol w:w="6095"/>
        <w:gridCol w:w="3119"/>
      </w:tblGrid>
      <w:tr w:rsidR="003E4DBE" w:rsidTr="003E4DBE">
        <w:trPr>
          <w:trHeight w:val="2176"/>
        </w:trPr>
        <w:tc>
          <w:tcPr>
            <w:tcW w:w="284" w:type="dxa"/>
          </w:tcPr>
          <w:p w:rsidR="003E4DBE" w:rsidRDefault="003E4DBE">
            <w:pPr>
              <w:suppressAutoHyphens/>
              <w:rPr>
                <w:rFonts w:eastAsia="Calibri"/>
                <w:lang w:eastAsia="en-US"/>
              </w:rPr>
            </w:pPr>
          </w:p>
          <w:p w:rsidR="003E4DBE" w:rsidRDefault="003E4DBE">
            <w:pPr>
              <w:suppressAutoHyphens/>
              <w:rPr>
                <w:rFonts w:eastAsia="Calibri"/>
                <w:lang w:eastAsia="en-US"/>
              </w:rPr>
            </w:pPr>
          </w:p>
        </w:tc>
        <w:tc>
          <w:tcPr>
            <w:tcW w:w="6095" w:type="dxa"/>
          </w:tcPr>
          <w:p w:rsidR="003E4DBE" w:rsidRDefault="003E4DBE">
            <w:pPr>
              <w:rPr>
                <w:rFonts w:eastAsia="Calibri"/>
                <w:lang w:eastAsia="en-US"/>
              </w:rPr>
            </w:pPr>
          </w:p>
          <w:p w:rsidR="003E4DBE" w:rsidRDefault="003E4DBE">
            <w:r>
              <w:t>СОГЛАСОВАНО</w:t>
            </w:r>
          </w:p>
          <w:p w:rsidR="003E4DBE" w:rsidRDefault="003E4DBE">
            <w:r>
              <w:t>Протокол заседания</w:t>
            </w:r>
          </w:p>
          <w:p w:rsidR="003E4DBE" w:rsidRDefault="003E4DBE">
            <w:r>
              <w:t>методического объединения</w:t>
            </w:r>
          </w:p>
          <w:p w:rsidR="003E4DBE" w:rsidRDefault="003E4DBE">
            <w:r>
              <w:t>естественно – математического цикла</w:t>
            </w:r>
          </w:p>
          <w:p w:rsidR="003E4DBE" w:rsidRDefault="003E4DBE">
            <w:r>
              <w:t>МБОУ Верхнеобливская ООШ</w:t>
            </w:r>
          </w:p>
          <w:p w:rsidR="003E4DBE" w:rsidRDefault="00487235">
            <w:r>
              <w:t xml:space="preserve">от 31.08. 2017 </w:t>
            </w:r>
            <w:r w:rsidR="003E4DBE">
              <w:t>года     №1</w:t>
            </w:r>
          </w:p>
          <w:p w:rsidR="003E4DBE" w:rsidRDefault="003E4DBE"/>
          <w:p w:rsidR="003E4DBE" w:rsidRDefault="003E4DBE">
            <w:r>
              <w:t xml:space="preserve">          Мороз С.А.</w:t>
            </w:r>
          </w:p>
          <w:p w:rsidR="003E4DBE" w:rsidRDefault="003E4DBE">
            <w:r>
              <w:t>(руководитель ШМО)</w:t>
            </w:r>
          </w:p>
          <w:p w:rsidR="003E4DBE" w:rsidRDefault="003E4DBE"/>
          <w:p w:rsidR="003E4DBE" w:rsidRDefault="003E4DBE">
            <w:pPr>
              <w:rPr>
                <w:rFonts w:eastAsia="Calibri"/>
                <w:lang w:eastAsia="en-US"/>
              </w:rPr>
            </w:pPr>
          </w:p>
        </w:tc>
        <w:tc>
          <w:tcPr>
            <w:tcW w:w="3119" w:type="dxa"/>
          </w:tcPr>
          <w:p w:rsidR="003E4DBE" w:rsidRDefault="003E4DBE">
            <w:pPr>
              <w:rPr>
                <w:rFonts w:eastAsia="Calibri"/>
                <w:lang w:eastAsia="en-US"/>
              </w:rPr>
            </w:pPr>
          </w:p>
          <w:p w:rsidR="003E4DBE" w:rsidRDefault="003E4DBE">
            <w:r>
              <w:t>СОГЛАСОВАНО</w:t>
            </w:r>
          </w:p>
          <w:p w:rsidR="003E4DBE" w:rsidRDefault="003E4DBE">
            <w:r>
              <w:t>Заместитель директора по УВР</w:t>
            </w:r>
          </w:p>
          <w:p w:rsidR="003E4DBE" w:rsidRDefault="003E4DBE"/>
          <w:p w:rsidR="003E4DBE" w:rsidRDefault="003E4DBE">
            <w:r>
              <w:t xml:space="preserve">Кисленко Г.А.   </w:t>
            </w:r>
          </w:p>
          <w:p w:rsidR="003E4DBE" w:rsidRDefault="003E4DBE"/>
          <w:p w:rsidR="003E4DBE" w:rsidRDefault="00487235">
            <w:pPr>
              <w:rPr>
                <w:rFonts w:eastAsia="Calibri"/>
                <w:lang w:eastAsia="en-US"/>
              </w:rPr>
            </w:pPr>
            <w:r>
              <w:t>31.08. 2017</w:t>
            </w:r>
            <w:r w:rsidR="003E4DBE">
              <w:t xml:space="preserve">  года</w:t>
            </w:r>
          </w:p>
        </w:tc>
      </w:tr>
    </w:tbl>
    <w:p w:rsidR="001147CA" w:rsidRDefault="001147CA"/>
    <w:sectPr w:rsidR="0011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AC26BA"/>
    <w:lvl w:ilvl="0">
      <w:numFmt w:val="bullet"/>
      <w:lvlText w:val="*"/>
      <w:lvlJc w:val="left"/>
    </w:lvl>
  </w:abstractNum>
  <w:abstractNum w:abstractNumId="1">
    <w:nsid w:val="21823D7F"/>
    <w:multiLevelType w:val="hybridMultilevel"/>
    <w:tmpl w:val="DB4ED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693382"/>
    <w:multiLevelType w:val="hybridMultilevel"/>
    <w:tmpl w:val="A258ABF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9523F21"/>
    <w:multiLevelType w:val="hybridMultilevel"/>
    <w:tmpl w:val="485C43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color w:val="C0000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FF"/>
    <w:rsid w:val="001147CA"/>
    <w:rsid w:val="001E5AB7"/>
    <w:rsid w:val="003C48D9"/>
    <w:rsid w:val="003E4DBE"/>
    <w:rsid w:val="00487235"/>
    <w:rsid w:val="004B4BD3"/>
    <w:rsid w:val="005D7426"/>
    <w:rsid w:val="00662C56"/>
    <w:rsid w:val="008079FF"/>
    <w:rsid w:val="00A02304"/>
    <w:rsid w:val="00B45C63"/>
    <w:rsid w:val="00C96173"/>
    <w:rsid w:val="00E2474E"/>
    <w:rsid w:val="00E2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3"/>
    <w:rsid w:val="003C48D9"/>
    <w:rPr>
      <w:b/>
      <w:bCs/>
      <w:sz w:val="26"/>
      <w:szCs w:val="26"/>
      <w:shd w:val="clear" w:color="auto" w:fill="FFFFFF"/>
    </w:rPr>
  </w:style>
  <w:style w:type="paragraph" w:customStyle="1" w:styleId="3">
    <w:name w:val="Основной текст3"/>
    <w:basedOn w:val="a"/>
    <w:link w:val="Bodytext"/>
    <w:rsid w:val="003C48D9"/>
    <w:pPr>
      <w:widowControl w:val="0"/>
      <w:shd w:val="clear" w:color="auto" w:fill="FFFFFF"/>
      <w:spacing w:after="1020" w:line="0" w:lineRule="atLeast"/>
      <w:ind w:hanging="500"/>
      <w:jc w:val="center"/>
    </w:pPr>
    <w:rPr>
      <w:rFonts w:asciiTheme="minorHAnsi" w:eastAsiaTheme="minorHAnsi" w:hAnsiTheme="minorHAnsi" w:cstheme="minorBidi"/>
      <w:b/>
      <w:bCs/>
      <w:sz w:val="26"/>
      <w:szCs w:val="26"/>
      <w:lang w:eastAsia="en-US"/>
    </w:rPr>
  </w:style>
  <w:style w:type="paragraph" w:styleId="a3">
    <w:name w:val="Balloon Text"/>
    <w:basedOn w:val="a"/>
    <w:link w:val="a4"/>
    <w:uiPriority w:val="99"/>
    <w:semiHidden/>
    <w:unhideWhenUsed/>
    <w:rsid w:val="00662C56"/>
    <w:rPr>
      <w:rFonts w:ascii="Tahoma" w:hAnsi="Tahoma" w:cs="Tahoma"/>
      <w:sz w:val="16"/>
      <w:szCs w:val="16"/>
    </w:rPr>
  </w:style>
  <w:style w:type="character" w:customStyle="1" w:styleId="a4">
    <w:name w:val="Текст выноски Знак"/>
    <w:basedOn w:val="a0"/>
    <w:link w:val="a3"/>
    <w:uiPriority w:val="99"/>
    <w:semiHidden/>
    <w:rsid w:val="00662C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3"/>
    <w:rsid w:val="003C48D9"/>
    <w:rPr>
      <w:b/>
      <w:bCs/>
      <w:sz w:val="26"/>
      <w:szCs w:val="26"/>
      <w:shd w:val="clear" w:color="auto" w:fill="FFFFFF"/>
    </w:rPr>
  </w:style>
  <w:style w:type="paragraph" w:customStyle="1" w:styleId="3">
    <w:name w:val="Основной текст3"/>
    <w:basedOn w:val="a"/>
    <w:link w:val="Bodytext"/>
    <w:rsid w:val="003C48D9"/>
    <w:pPr>
      <w:widowControl w:val="0"/>
      <w:shd w:val="clear" w:color="auto" w:fill="FFFFFF"/>
      <w:spacing w:after="1020" w:line="0" w:lineRule="atLeast"/>
      <w:ind w:hanging="500"/>
      <w:jc w:val="center"/>
    </w:pPr>
    <w:rPr>
      <w:rFonts w:asciiTheme="minorHAnsi" w:eastAsiaTheme="minorHAnsi" w:hAnsiTheme="minorHAnsi" w:cstheme="minorBidi"/>
      <w:b/>
      <w:bCs/>
      <w:sz w:val="26"/>
      <w:szCs w:val="26"/>
      <w:lang w:eastAsia="en-US"/>
    </w:rPr>
  </w:style>
  <w:style w:type="paragraph" w:styleId="a3">
    <w:name w:val="Balloon Text"/>
    <w:basedOn w:val="a"/>
    <w:link w:val="a4"/>
    <w:uiPriority w:val="99"/>
    <w:semiHidden/>
    <w:unhideWhenUsed/>
    <w:rsid w:val="00662C56"/>
    <w:rPr>
      <w:rFonts w:ascii="Tahoma" w:hAnsi="Tahoma" w:cs="Tahoma"/>
      <w:sz w:val="16"/>
      <w:szCs w:val="16"/>
    </w:rPr>
  </w:style>
  <w:style w:type="character" w:customStyle="1" w:styleId="a4">
    <w:name w:val="Текст выноски Знак"/>
    <w:basedOn w:val="a0"/>
    <w:link w:val="a3"/>
    <w:uiPriority w:val="99"/>
    <w:semiHidden/>
    <w:rsid w:val="00662C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Директор</cp:lastModifiedBy>
  <cp:revision>19</cp:revision>
  <cp:lastPrinted>2016-09-20T06:20:00Z</cp:lastPrinted>
  <dcterms:created xsi:type="dcterms:W3CDTF">2016-09-06T18:25:00Z</dcterms:created>
  <dcterms:modified xsi:type="dcterms:W3CDTF">2017-10-24T07:10:00Z</dcterms:modified>
</cp:coreProperties>
</file>