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63" w:rsidRPr="00674563" w:rsidRDefault="00674563" w:rsidP="00674563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74563">
        <w:rPr>
          <w:rFonts w:ascii="Times New Roman" w:eastAsia="Calibri" w:hAnsi="Times New Roman"/>
        </w:rPr>
        <w:t>РОССИЙСКАЯ ФЕДЕРАЦИЯ</w:t>
      </w:r>
    </w:p>
    <w:p w:rsidR="00674563" w:rsidRPr="00674563" w:rsidRDefault="00674563" w:rsidP="00674563">
      <w:pPr>
        <w:spacing w:after="160" w:line="256" w:lineRule="auto"/>
        <w:jc w:val="center"/>
        <w:rPr>
          <w:rFonts w:ascii="Times New Roman" w:eastAsia="Calibri" w:hAnsi="Times New Roman"/>
        </w:rPr>
      </w:pPr>
      <w:r w:rsidRPr="00674563">
        <w:rPr>
          <w:rFonts w:ascii="Times New Roman" w:eastAsia="Calibri" w:hAnsi="Times New Roman"/>
        </w:rPr>
        <w:t>РОСТОВСКАЯ ОБЛАСТЬ</w:t>
      </w:r>
    </w:p>
    <w:p w:rsidR="00674563" w:rsidRPr="00674563" w:rsidRDefault="00674563" w:rsidP="00674563">
      <w:pPr>
        <w:spacing w:after="160" w:line="256" w:lineRule="auto"/>
        <w:jc w:val="center"/>
        <w:rPr>
          <w:rFonts w:ascii="Times New Roman" w:eastAsia="Calibri" w:hAnsi="Times New Roman"/>
        </w:rPr>
      </w:pPr>
      <w:r w:rsidRPr="00674563">
        <w:rPr>
          <w:rFonts w:ascii="Times New Roman" w:eastAsia="Calibri" w:hAnsi="Times New Roman"/>
        </w:rPr>
        <w:t>МУНИЦИПАЛЬНОЕ ОБРАЗОВАНИЕ «ТАЦИНСКИЙ РАЙОН»</w:t>
      </w:r>
    </w:p>
    <w:p w:rsidR="00674563" w:rsidRPr="00674563" w:rsidRDefault="00674563" w:rsidP="00674563">
      <w:pPr>
        <w:spacing w:after="160" w:line="256" w:lineRule="auto"/>
        <w:jc w:val="center"/>
        <w:rPr>
          <w:rFonts w:ascii="Times New Roman" w:eastAsia="Calibri" w:hAnsi="Times New Roman"/>
          <w:color w:val="1D1B11"/>
        </w:rPr>
      </w:pPr>
      <w:r w:rsidRPr="00674563">
        <w:rPr>
          <w:rFonts w:ascii="Times New Roman" w:eastAsia="Calibri" w:hAnsi="Times New Roman"/>
          <w:color w:val="1D1B11"/>
        </w:rPr>
        <w:t>МУНИЦИПАЛЬНОЕ БЮДЖЕТНОЕ ОБЩЕОБРАЗОВАТЕЛЬНОЕ УЧРЕЖДЕНИЕ</w:t>
      </w:r>
      <w:r w:rsidRPr="00674563">
        <w:rPr>
          <w:rFonts w:ascii="Times New Roman" w:eastAsia="Calibri" w:hAnsi="Times New Roman"/>
          <w:color w:val="1D1B11"/>
        </w:rPr>
        <w:br/>
        <w:t>ВЕРХНЕОБЛИВСКАЯ ОСНОВНАЯ ОБЩЕОБРАЗОВАТЕЛЬНАЯ ШКОЛА</w:t>
      </w:r>
    </w:p>
    <w:p w:rsidR="003562C9" w:rsidRPr="003562C9" w:rsidRDefault="003562C9" w:rsidP="003562C9">
      <w:pPr>
        <w:framePr w:wrap="notBeside" w:vAnchor="text" w:hAnchor="text" w:xAlign="center" w:y="1"/>
        <w:spacing w:after="0" w:line="210" w:lineRule="exact"/>
        <w:jc w:val="center"/>
        <w:rPr>
          <w:rFonts w:ascii="Times New Roman" w:hAnsi="Times New Roman"/>
          <w:color w:val="000000"/>
          <w:sz w:val="24"/>
          <w:szCs w:val="24"/>
          <w:lang w:val="ru" w:eastAsia="ru-RU"/>
        </w:rPr>
      </w:pPr>
      <w:r w:rsidRPr="003562C9">
        <w:rPr>
          <w:rFonts w:ascii="Times New Roman" w:hAnsi="Times New Roman"/>
          <w:color w:val="000000"/>
          <w:sz w:val="24"/>
          <w:szCs w:val="24"/>
          <w:lang w:val="ru" w:eastAsia="ru-RU"/>
        </w:rPr>
        <w:t>«УТВЕРЖДАЮ»</w:t>
      </w:r>
    </w:p>
    <w:p w:rsidR="003562C9" w:rsidRPr="003562C9" w:rsidRDefault="003562C9" w:rsidP="003562C9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6220" cy="1072792"/>
            <wp:effectExtent l="0" t="0" r="0" b="0"/>
            <wp:docPr id="1" name="Рисунок 1" descr="C:\Users\X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67" cy="107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63" w:rsidRPr="00674563" w:rsidRDefault="00674563" w:rsidP="003562C9">
      <w:pPr>
        <w:spacing w:after="160" w:line="256" w:lineRule="auto"/>
        <w:rPr>
          <w:rFonts w:ascii="Times New Roman" w:eastAsia="Calibri" w:hAnsi="Times New Roman"/>
        </w:rPr>
      </w:pPr>
    </w:p>
    <w:p w:rsidR="00674563" w:rsidRPr="00674563" w:rsidRDefault="00674563" w:rsidP="00674563">
      <w:pPr>
        <w:spacing w:after="160" w:line="256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674563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674563">
        <w:rPr>
          <w:rFonts w:ascii="Times New Roman" w:eastAsia="Calibri" w:hAnsi="Times New Roman"/>
          <w:sz w:val="32"/>
          <w:szCs w:val="32"/>
        </w:rPr>
        <w:t xml:space="preserve">Рабочая программа </w:t>
      </w:r>
    </w:p>
    <w:p w:rsidR="00674563" w:rsidRPr="00674563" w:rsidRDefault="00674563" w:rsidP="00674563">
      <w:pPr>
        <w:spacing w:after="160" w:line="256" w:lineRule="auto"/>
        <w:jc w:val="center"/>
        <w:rPr>
          <w:rFonts w:ascii="Times New Roman" w:eastAsia="Calibri" w:hAnsi="Times New Roman"/>
          <w:sz w:val="32"/>
          <w:szCs w:val="32"/>
          <w:u w:val="single"/>
        </w:rPr>
      </w:pPr>
      <w:r w:rsidRPr="00674563">
        <w:rPr>
          <w:rFonts w:ascii="Times New Roman" w:eastAsia="Calibri" w:hAnsi="Times New Roman"/>
          <w:sz w:val="32"/>
          <w:szCs w:val="32"/>
          <w:u w:val="single"/>
        </w:rPr>
        <w:t xml:space="preserve">учебного курса по </w:t>
      </w:r>
      <w:r>
        <w:rPr>
          <w:rFonts w:ascii="Times New Roman" w:eastAsia="Calibri" w:hAnsi="Times New Roman"/>
          <w:sz w:val="32"/>
          <w:szCs w:val="32"/>
          <w:u w:val="single"/>
        </w:rPr>
        <w:t>алгебре</w:t>
      </w:r>
      <w:r w:rsidRPr="00674563">
        <w:rPr>
          <w:rFonts w:ascii="Times New Roman" w:eastAsia="Calibri" w:hAnsi="Times New Roman"/>
          <w:sz w:val="32"/>
          <w:szCs w:val="32"/>
          <w:u w:val="single"/>
        </w:rPr>
        <w:t xml:space="preserve"> на 201</w:t>
      </w:r>
      <w:r w:rsidR="00D54820">
        <w:rPr>
          <w:rFonts w:ascii="Times New Roman" w:eastAsia="Calibri" w:hAnsi="Times New Roman"/>
          <w:sz w:val="32"/>
          <w:szCs w:val="32"/>
          <w:u w:val="single"/>
        </w:rPr>
        <w:t>7</w:t>
      </w:r>
      <w:r w:rsidRPr="00674563">
        <w:rPr>
          <w:rFonts w:ascii="Times New Roman" w:eastAsia="Calibri" w:hAnsi="Times New Roman"/>
          <w:sz w:val="32"/>
          <w:szCs w:val="32"/>
          <w:u w:val="single"/>
        </w:rPr>
        <w:t>-201</w:t>
      </w:r>
      <w:r w:rsidR="00D54820">
        <w:rPr>
          <w:rFonts w:ascii="Times New Roman" w:eastAsia="Calibri" w:hAnsi="Times New Roman"/>
          <w:sz w:val="32"/>
          <w:szCs w:val="32"/>
          <w:u w:val="single"/>
        </w:rPr>
        <w:t>8</w:t>
      </w:r>
      <w:r w:rsidRPr="00674563">
        <w:rPr>
          <w:rFonts w:ascii="Times New Roman" w:eastAsia="Calibri" w:hAnsi="Times New Roman"/>
          <w:sz w:val="32"/>
          <w:szCs w:val="32"/>
          <w:u w:val="single"/>
        </w:rPr>
        <w:t xml:space="preserve"> г.</w:t>
      </w:r>
    </w:p>
    <w:p w:rsidR="00674563" w:rsidRPr="00674563" w:rsidRDefault="00674563" w:rsidP="00674563">
      <w:pPr>
        <w:spacing w:after="160" w:line="256" w:lineRule="auto"/>
        <w:jc w:val="center"/>
        <w:rPr>
          <w:rFonts w:ascii="Times New Roman" w:eastAsia="Calibri" w:hAnsi="Times New Roman"/>
          <w:sz w:val="32"/>
          <w:szCs w:val="32"/>
          <w:u w:val="single"/>
        </w:rPr>
      </w:pPr>
      <w:r w:rsidRPr="00674563">
        <w:rPr>
          <w:rFonts w:ascii="Times New Roman" w:eastAsia="Calibri" w:hAnsi="Times New Roman"/>
          <w:sz w:val="32"/>
          <w:szCs w:val="32"/>
          <w:u w:val="single"/>
        </w:rPr>
        <w:t xml:space="preserve"> для  9  класса</w:t>
      </w:r>
    </w:p>
    <w:p w:rsidR="00674563" w:rsidRPr="003562C9" w:rsidRDefault="00D54820" w:rsidP="003562C9">
      <w:pPr>
        <w:spacing w:after="160" w:line="256" w:lineRule="auto"/>
        <w:jc w:val="center"/>
        <w:rPr>
          <w:rFonts w:ascii="Times New Roman" w:eastAsia="Calibri" w:hAnsi="Times New Roman"/>
          <w:sz w:val="32"/>
          <w:szCs w:val="32"/>
          <w:u w:val="single"/>
        </w:rPr>
      </w:pPr>
      <w:r>
        <w:rPr>
          <w:rFonts w:ascii="Times New Roman" w:eastAsia="Calibri" w:hAnsi="Times New Roman"/>
          <w:sz w:val="32"/>
          <w:szCs w:val="32"/>
          <w:u w:val="single"/>
        </w:rPr>
        <w:t>99</w:t>
      </w:r>
      <w:r w:rsidR="00674563" w:rsidRPr="00674563">
        <w:rPr>
          <w:rFonts w:ascii="Times New Roman" w:eastAsia="Calibri" w:hAnsi="Times New Roman"/>
          <w:sz w:val="32"/>
          <w:szCs w:val="32"/>
          <w:u w:val="single"/>
        </w:rPr>
        <w:t xml:space="preserve"> часов</w:t>
      </w:r>
    </w:p>
    <w:p w:rsidR="00674563" w:rsidRPr="00674563" w:rsidRDefault="00674563" w:rsidP="00674563">
      <w:pPr>
        <w:spacing w:after="160" w:line="256" w:lineRule="auto"/>
        <w:rPr>
          <w:rFonts w:ascii="Times New Roman" w:eastAsia="Calibri" w:hAnsi="Times New Roman"/>
          <w:sz w:val="32"/>
          <w:szCs w:val="32"/>
          <w:u w:val="single"/>
        </w:rPr>
      </w:pPr>
      <w:r w:rsidRPr="00674563">
        <w:rPr>
          <w:rFonts w:ascii="Times New Roman" w:eastAsia="Calibri" w:hAnsi="Times New Roman"/>
          <w:sz w:val="32"/>
          <w:szCs w:val="32"/>
        </w:rPr>
        <w:t xml:space="preserve">Учитель: </w:t>
      </w:r>
      <w:proofErr w:type="spellStart"/>
      <w:r>
        <w:rPr>
          <w:rFonts w:ascii="Times New Roman" w:eastAsia="Calibri" w:hAnsi="Times New Roman"/>
          <w:sz w:val="32"/>
          <w:szCs w:val="32"/>
          <w:u w:val="single"/>
        </w:rPr>
        <w:t>Кисленко</w:t>
      </w:r>
      <w:proofErr w:type="spellEnd"/>
      <w:r>
        <w:rPr>
          <w:rFonts w:ascii="Times New Roman" w:eastAsia="Calibri" w:hAnsi="Times New Roman"/>
          <w:sz w:val="32"/>
          <w:szCs w:val="32"/>
          <w:u w:val="single"/>
        </w:rPr>
        <w:t xml:space="preserve"> Галина Александровна</w:t>
      </w:r>
    </w:p>
    <w:p w:rsidR="00674563" w:rsidRPr="00674563" w:rsidRDefault="00674563" w:rsidP="00674563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4563">
        <w:rPr>
          <w:rFonts w:ascii="Times New Roman" w:eastAsia="Calibri" w:hAnsi="Times New Roman"/>
          <w:sz w:val="32"/>
          <w:szCs w:val="32"/>
        </w:rPr>
        <w:t xml:space="preserve"> </w:t>
      </w:r>
      <w:proofErr w:type="gramStart"/>
      <w:r w:rsidRPr="00674563">
        <w:rPr>
          <w:rFonts w:ascii="Times New Roman" w:eastAsia="Calibri" w:hAnsi="Times New Roman"/>
          <w:sz w:val="32"/>
          <w:szCs w:val="32"/>
          <w:u w:val="single"/>
        </w:rPr>
        <w:t>разработана</w:t>
      </w:r>
      <w:proofErr w:type="gramEnd"/>
      <w:r w:rsidRPr="00674563">
        <w:rPr>
          <w:rFonts w:ascii="Times New Roman" w:eastAsia="Calibri" w:hAnsi="Times New Roman"/>
          <w:sz w:val="32"/>
          <w:szCs w:val="32"/>
          <w:u w:val="single"/>
        </w:rPr>
        <w:t xml:space="preserve"> на основе программы:</w:t>
      </w:r>
      <w:r w:rsidRPr="00674563">
        <w:rPr>
          <w:rFonts w:ascii="Times New Roman" w:eastAsia="Calibri" w:hAnsi="Times New Roman"/>
        </w:rPr>
        <w:t xml:space="preserve"> </w:t>
      </w:r>
    </w:p>
    <w:p w:rsidR="00674563" w:rsidRPr="00674563" w:rsidRDefault="00674563" w:rsidP="00674563">
      <w:pPr>
        <w:spacing w:after="160" w:line="256" w:lineRule="auto"/>
        <w:jc w:val="both"/>
        <w:rPr>
          <w:rFonts w:ascii="Times New Roman" w:eastAsia="Calibri" w:hAnsi="Times New Roman"/>
        </w:rPr>
      </w:pPr>
    </w:p>
    <w:p w:rsidR="00674563" w:rsidRPr="00674563" w:rsidRDefault="00674563" w:rsidP="00674563">
      <w:pPr>
        <w:jc w:val="both"/>
        <w:rPr>
          <w:rFonts w:ascii="Times New Roman" w:eastAsiaTheme="minorHAnsi" w:hAnsi="Times New Roman"/>
          <w:bCs/>
        </w:rPr>
      </w:pPr>
    </w:p>
    <w:p w:rsidR="00674563" w:rsidRPr="00674563" w:rsidRDefault="00674563" w:rsidP="00674563">
      <w:pPr>
        <w:jc w:val="both"/>
        <w:rPr>
          <w:rFonts w:ascii="Times New Roman" w:eastAsia="PragmaticaCondC" w:hAnsi="Times New Roman"/>
          <w:sz w:val="24"/>
          <w:szCs w:val="24"/>
          <w:lang w:eastAsia="ru-RU" w:bidi="en-US"/>
        </w:rPr>
      </w:pPr>
      <w:r w:rsidRPr="00674563">
        <w:rPr>
          <w:rFonts w:ascii="Times New Roman" w:eastAsia="PragmaticaCondC" w:hAnsi="Times New Roman"/>
          <w:sz w:val="28"/>
          <w:szCs w:val="20"/>
          <w:lang w:bidi="en-US"/>
        </w:rPr>
        <w:t xml:space="preserve"> </w:t>
      </w:r>
      <w:r w:rsidRPr="00674563">
        <w:rPr>
          <w:rFonts w:ascii="Times New Roman" w:eastAsia="PragmaticaCondC" w:hAnsi="Times New Roman"/>
          <w:lang w:bidi="en-US"/>
        </w:rPr>
        <w:t xml:space="preserve">Рабочая программа курса </w:t>
      </w:r>
      <w:r>
        <w:rPr>
          <w:rFonts w:ascii="Times New Roman" w:eastAsia="PragmaticaCondC" w:hAnsi="Times New Roman"/>
          <w:lang w:bidi="en-US"/>
        </w:rPr>
        <w:t>алгебры 9</w:t>
      </w:r>
      <w:r w:rsidRPr="00674563">
        <w:rPr>
          <w:rFonts w:ascii="Times New Roman" w:eastAsia="PragmaticaCondC" w:hAnsi="Times New Roman"/>
          <w:lang w:bidi="en-US"/>
        </w:rPr>
        <w:t xml:space="preserve"> класса составлена  </w:t>
      </w:r>
      <w:r w:rsidRPr="00674563">
        <w:rPr>
          <w:rFonts w:ascii="Times New Roman" w:eastAsia="Calibri" w:hAnsi="Times New Roman"/>
          <w:i/>
          <w:iCs/>
          <w:sz w:val="28"/>
          <w:szCs w:val="20"/>
          <w:lang w:bidi="en-US"/>
        </w:rPr>
        <w:t xml:space="preserve"> </w:t>
      </w:r>
      <w:r w:rsidRPr="00674563">
        <w:rPr>
          <w:rFonts w:ascii="Times New Roman" w:eastAsia="Calibri" w:hAnsi="Times New Roman"/>
          <w:i/>
          <w:iCs/>
          <w:lang w:bidi="en-US"/>
        </w:rPr>
        <w:t xml:space="preserve">в соответствии </w:t>
      </w:r>
      <w:proofErr w:type="gramStart"/>
      <w:r w:rsidRPr="00674563">
        <w:rPr>
          <w:rFonts w:ascii="Times New Roman" w:eastAsia="Calibri" w:hAnsi="Times New Roman"/>
          <w:i/>
          <w:iCs/>
          <w:lang w:bidi="en-US"/>
        </w:rPr>
        <w:t>с</w:t>
      </w:r>
      <w:proofErr w:type="gramEnd"/>
      <w:r w:rsidRPr="00674563">
        <w:rPr>
          <w:rFonts w:ascii="Times New Roman" w:eastAsia="Calibri" w:hAnsi="Times New Roman"/>
          <w:i/>
          <w:iCs/>
          <w:lang w:bidi="en-US"/>
        </w:rPr>
        <w:t xml:space="preserve">: </w:t>
      </w:r>
    </w:p>
    <w:p w:rsidR="00851199" w:rsidRPr="00851199" w:rsidRDefault="00851199" w:rsidP="00851199">
      <w:pPr>
        <w:spacing w:after="0" w:line="240" w:lineRule="auto"/>
        <w:ind w:firstLine="72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51199">
        <w:rPr>
          <w:rFonts w:ascii="Times New Roman" w:hAnsi="Times New Roman"/>
          <w:kern w:val="2"/>
          <w:sz w:val="24"/>
          <w:szCs w:val="24"/>
          <w:lang w:eastAsia="ru-RU"/>
        </w:rPr>
        <w:t>- Примерная программа основного общего образования по математике 5-9 классы;</w:t>
      </w:r>
    </w:p>
    <w:p w:rsidR="00674563" w:rsidRDefault="00851199" w:rsidP="00D54820">
      <w:pPr>
        <w:spacing w:after="0" w:line="240" w:lineRule="auto"/>
        <w:ind w:firstLine="720"/>
        <w:rPr>
          <w:rFonts w:ascii="Times New Roman" w:eastAsia="Calibri" w:hAnsi="Times New Roman"/>
        </w:rPr>
      </w:pPr>
      <w:r w:rsidRPr="00851199">
        <w:rPr>
          <w:rFonts w:ascii="Times New Roman" w:hAnsi="Times New Roman"/>
          <w:kern w:val="2"/>
          <w:sz w:val="24"/>
          <w:szCs w:val="24"/>
          <w:lang w:eastAsia="ru-RU"/>
        </w:rPr>
        <w:t>-Автор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ская программа по алгебре для </w:t>
      </w:r>
      <w:r w:rsidRPr="00851199">
        <w:rPr>
          <w:rFonts w:ascii="Times New Roman" w:hAnsi="Times New Roman"/>
          <w:kern w:val="2"/>
          <w:sz w:val="24"/>
          <w:szCs w:val="24"/>
          <w:lang w:eastAsia="ru-RU"/>
        </w:rPr>
        <w:t>9 класса общеобразовательных учреждений. М: «Просвещение», 201</w:t>
      </w:r>
      <w:r w:rsidR="00D54820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851199">
        <w:rPr>
          <w:rFonts w:ascii="Times New Roman" w:hAnsi="Times New Roman"/>
          <w:kern w:val="2"/>
          <w:sz w:val="24"/>
          <w:szCs w:val="24"/>
          <w:lang w:eastAsia="ru-RU"/>
        </w:rPr>
        <w:t>. 76с</w:t>
      </w:r>
      <w:proofErr w:type="gramStart"/>
      <w:r w:rsidRPr="00851199">
        <w:rPr>
          <w:rFonts w:ascii="Times New Roman" w:hAnsi="Times New Roman"/>
          <w:kern w:val="2"/>
          <w:sz w:val="24"/>
          <w:szCs w:val="24"/>
          <w:lang w:eastAsia="ru-RU"/>
        </w:rPr>
        <w:t xml:space="preserve"> .</w:t>
      </w:r>
      <w:proofErr w:type="gramEnd"/>
      <w:r w:rsidRPr="00851199">
        <w:rPr>
          <w:rFonts w:ascii="Times New Roman" w:hAnsi="Times New Roman"/>
          <w:kern w:val="2"/>
          <w:sz w:val="24"/>
          <w:szCs w:val="24"/>
          <w:lang w:eastAsia="ru-RU"/>
        </w:rPr>
        <w:t xml:space="preserve">Автор  </w:t>
      </w:r>
      <w:proofErr w:type="spellStart"/>
      <w:r w:rsidR="00D54820" w:rsidRPr="00D54820">
        <w:rPr>
          <w:rFonts w:ascii="Times New Roman" w:hAnsi="Times New Roman"/>
          <w:color w:val="333333"/>
          <w:sz w:val="24"/>
          <w:szCs w:val="20"/>
          <w:shd w:val="clear" w:color="auto" w:fill="FFFFFF"/>
        </w:rPr>
        <w:t>Ю.М.</w:t>
      </w:r>
      <w:r w:rsidR="00D54820" w:rsidRPr="00D54820">
        <w:rPr>
          <w:rFonts w:ascii="Times New Roman" w:hAnsi="Times New Roman"/>
          <w:bCs/>
          <w:color w:val="333333"/>
          <w:sz w:val="24"/>
          <w:szCs w:val="20"/>
          <w:shd w:val="clear" w:color="auto" w:fill="FFFFFF"/>
        </w:rPr>
        <w:t>Колягин</w:t>
      </w:r>
      <w:proofErr w:type="spellEnd"/>
      <w:r w:rsidR="00D54820" w:rsidRPr="00D54820">
        <w:rPr>
          <w:rFonts w:ascii="Times New Roman" w:hAnsi="Times New Roman"/>
          <w:color w:val="333333"/>
          <w:sz w:val="24"/>
          <w:szCs w:val="20"/>
          <w:shd w:val="clear" w:color="auto" w:fill="FFFFFF"/>
        </w:rPr>
        <w:t xml:space="preserve"> </w:t>
      </w:r>
    </w:p>
    <w:p w:rsidR="00674563" w:rsidRPr="00674563" w:rsidRDefault="00674563" w:rsidP="00674563">
      <w:pPr>
        <w:spacing w:after="160" w:line="256" w:lineRule="auto"/>
        <w:jc w:val="both"/>
        <w:rPr>
          <w:rFonts w:ascii="Times New Roman" w:eastAsia="Calibri" w:hAnsi="Times New Roman"/>
        </w:rPr>
      </w:pPr>
    </w:p>
    <w:p w:rsidR="00674563" w:rsidRPr="003562C9" w:rsidRDefault="003562C9" w:rsidP="00674563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lastRenderedPageBreak/>
        <w:t xml:space="preserve">               </w:t>
      </w:r>
      <w:r w:rsidR="00674563" w:rsidRPr="00674563">
        <w:rPr>
          <w:rFonts w:ascii="Times New Roman" w:eastAsia="Calibri" w:hAnsi="Times New Roman"/>
          <w:b/>
          <w:sz w:val="28"/>
          <w:szCs w:val="28"/>
        </w:rPr>
        <w:t>Раздел  1  «Планируемые результаты освоения учебного предмета»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>Требование к уровню подготовки учащихся.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В результате изучения математики ученик должен знать/понимать: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• существо понятия математического доказательства; приводить примеры доказательств;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• существо понятия алгоритма; приводить примеры алгоритмов;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• как потребности практики привели математическую науку к необходимости расширения понятия числа;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•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АРИФМЕТИКА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Уметь: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74563">
        <w:rPr>
          <w:rFonts w:ascii="Times New Roman" w:eastAsia="Calibri" w:hAnsi="Times New Roman"/>
          <w:sz w:val="24"/>
          <w:szCs w:val="24"/>
          <w:lang w:eastAsia="ru-RU"/>
        </w:rPr>
        <w:t>через</w:t>
      </w:r>
      <w:proofErr w:type="gramEnd"/>
      <w:r w:rsidRPr="00674563">
        <w:rPr>
          <w:rFonts w:ascii="Times New Roman" w:eastAsia="Calibri" w:hAnsi="Times New Roman"/>
          <w:sz w:val="24"/>
          <w:szCs w:val="24"/>
          <w:lang w:eastAsia="ru-RU"/>
        </w:rPr>
        <w:t xml:space="preserve"> более мелкие и наоборот;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4563">
        <w:rPr>
          <w:rFonts w:ascii="Times New Roman" w:eastAsia="Calibri" w:hAnsi="Times New Roman"/>
          <w:sz w:val="24"/>
          <w:szCs w:val="24"/>
          <w:lang w:eastAsia="ru-RU"/>
        </w:rPr>
        <w:t>для</w:t>
      </w:r>
      <w:proofErr w:type="gramEnd"/>
      <w:r w:rsidRPr="00674563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АЛГЕБРА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Уметь: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4563">
        <w:rPr>
          <w:rFonts w:ascii="Times New Roman" w:eastAsia="Calibri" w:hAnsi="Times New Roman"/>
          <w:sz w:val="24"/>
          <w:szCs w:val="24"/>
          <w:lang w:eastAsia="ru-RU"/>
        </w:rPr>
        <w:t>для</w:t>
      </w:r>
      <w:proofErr w:type="gramEnd"/>
      <w:r w:rsidRPr="00674563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ЭЛЕМЕНТЫ ЛОГИКИ, КОМБИНАТОРИКИ, СТАТИСТИКИ И ТЕОРИИ ВЕРОЯТНОСТЕЙ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Уметь: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74563">
        <w:rPr>
          <w:rFonts w:ascii="Times New Roman" w:eastAsia="Calibri" w:hAnsi="Times New Roman"/>
          <w:sz w:val="24"/>
          <w:szCs w:val="24"/>
          <w:lang w:eastAsia="ru-RU"/>
        </w:rPr>
        <w:t>контрпримеры</w:t>
      </w:r>
      <w:proofErr w:type="spellEnd"/>
      <w:r w:rsidRPr="00674563">
        <w:rPr>
          <w:rFonts w:ascii="Times New Roman" w:eastAsia="Calibri" w:hAnsi="Times New Roman"/>
          <w:sz w:val="24"/>
          <w:szCs w:val="24"/>
          <w:lang w:eastAsia="ru-RU"/>
        </w:rPr>
        <w:t xml:space="preserve"> для опровержения утверждений;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вычислять средние значения результатов измерений;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находить вероятности случайных событий в простейших случаях;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4563">
        <w:rPr>
          <w:rFonts w:ascii="Times New Roman" w:eastAsia="Calibri" w:hAnsi="Times New Roman"/>
          <w:sz w:val="24"/>
          <w:szCs w:val="24"/>
          <w:lang w:eastAsia="ru-RU"/>
        </w:rPr>
        <w:t>для</w:t>
      </w:r>
      <w:proofErr w:type="gramEnd"/>
      <w:r w:rsidRPr="00674563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выстраивания аргументации при доказательстве и в диалоге;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распознавания логически некорректных рассуждений;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понимания статистических утверждений.</w:t>
      </w:r>
    </w:p>
    <w:p w:rsidR="00674563" w:rsidRPr="00674563" w:rsidRDefault="00674563" w:rsidP="0067456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74563" w:rsidRPr="00674563" w:rsidRDefault="00674563" w:rsidP="0067456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74563" w:rsidRPr="0003589B" w:rsidRDefault="00674563" w:rsidP="00674563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PragmaticaCondC" w:hAnsi="Times New Roman" w:cs="Times New Roman"/>
          <w:bCs/>
          <w:sz w:val="24"/>
          <w:szCs w:val="24"/>
          <w:lang w:eastAsia="en-US"/>
        </w:rPr>
        <w:t xml:space="preserve">                             </w:t>
      </w:r>
      <w:r w:rsidRPr="006F1A0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6F1A04">
        <w:rPr>
          <w:rFonts w:ascii="Times New Roman" w:hAnsi="Times New Roman" w:cs="Times New Roman"/>
          <w:b/>
          <w:sz w:val="28"/>
          <w:szCs w:val="28"/>
        </w:rPr>
        <w:t>«Содержание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1A04">
        <w:rPr>
          <w:rFonts w:ascii="Times New Roman" w:hAnsi="Times New Roman" w:cs="Times New Roman"/>
          <w:b/>
          <w:sz w:val="28"/>
          <w:szCs w:val="28"/>
        </w:rPr>
        <w:t>.</w:t>
      </w:r>
    </w:p>
    <w:p w:rsidR="00674563" w:rsidRPr="00674563" w:rsidRDefault="00674563" w:rsidP="00674563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>Алгебра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1.</w:t>
      </w:r>
      <w:r w:rsidRPr="00674563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Вводное повторение -  </w:t>
      </w:r>
      <w:r w:rsidRPr="00674563">
        <w:rPr>
          <w:rFonts w:ascii="Times New Roman" w:eastAsia="Calibri" w:hAnsi="Times New Roman"/>
          <w:sz w:val="24"/>
          <w:szCs w:val="24"/>
          <w:lang w:eastAsia="ru-RU"/>
        </w:rPr>
        <w:t>Квадратные уравнения, замена переменной, биквадратные уравнения. Неравенства второй степени  с одной переменной, нули функции, метод интервалов, график квадратичной функции.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674563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Алгебраические уравнения. Системы нелинейных уравнений -  </w:t>
      </w:r>
      <w:r w:rsidRPr="00674563">
        <w:rPr>
          <w:rFonts w:ascii="Times New Roman" w:eastAsia="Calibri" w:hAnsi="Times New Roman"/>
          <w:sz w:val="24"/>
          <w:szCs w:val="24"/>
          <w:lang w:eastAsia="ru-RU"/>
        </w:rPr>
        <w:t>Многочлен, алгоритм деления многочлена, формула деления многочленов, уравнения третьей и четвертой степени, понятие возвратного уравнения, системы нелинейных уравнений.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3.</w:t>
      </w:r>
      <w:r w:rsidRPr="00674563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>Степень с рациональным показателе</w:t>
      </w:r>
      <w:proofErr w:type="gramStart"/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>м-</w:t>
      </w:r>
      <w:proofErr w:type="gramEnd"/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674563">
        <w:rPr>
          <w:rFonts w:ascii="Times New Roman" w:eastAsia="Calibri" w:hAnsi="Times New Roman"/>
          <w:sz w:val="24"/>
          <w:szCs w:val="24"/>
          <w:lang w:eastAsia="ru-RU"/>
        </w:rPr>
        <w:t>Определение степени с отрицательным и рациональным показателем, нулевым показателем; определение и свойства арифметического корня n-ой степени.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4.</w:t>
      </w:r>
      <w:r w:rsidRPr="00674563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>Степенная функция-</w:t>
      </w:r>
      <w:r w:rsidRPr="00674563">
        <w:rPr>
          <w:rFonts w:ascii="Times New Roman" w:eastAsia="Calibri" w:hAnsi="Times New Roman"/>
          <w:sz w:val="24"/>
          <w:szCs w:val="24"/>
          <w:lang w:eastAsia="ru-RU"/>
        </w:rPr>
        <w:t xml:space="preserve"> Функция, ООФ и ОИФ, нули функции, возрастающая и убивающая функция, четные и нечетные функции, их симметричность, понятие функции </w:t>
      </w:r>
      <w:proofErr w:type="gramStart"/>
      <w:r w:rsidRPr="00674563">
        <w:rPr>
          <w:rFonts w:ascii="Times New Roman" w:eastAsia="Calibri" w:hAnsi="Times New Roman"/>
          <w:sz w:val="24"/>
          <w:szCs w:val="24"/>
          <w:lang w:eastAsia="ru-RU"/>
        </w:rPr>
        <w:t>у</w:t>
      </w:r>
      <w:proofErr w:type="gramEnd"/>
      <w:r w:rsidRPr="00674563">
        <w:rPr>
          <w:rFonts w:ascii="Times New Roman" w:eastAsia="Calibri" w:hAnsi="Times New Roman"/>
          <w:sz w:val="24"/>
          <w:szCs w:val="24"/>
          <w:lang w:eastAsia="ru-RU"/>
        </w:rPr>
        <w:t xml:space="preserve">=к/х, обратно </w:t>
      </w:r>
      <w:proofErr w:type="gramStart"/>
      <w:r w:rsidRPr="00674563">
        <w:rPr>
          <w:rFonts w:ascii="Times New Roman" w:eastAsia="Calibri" w:hAnsi="Times New Roman"/>
          <w:sz w:val="24"/>
          <w:szCs w:val="24"/>
          <w:lang w:eastAsia="ru-RU"/>
        </w:rPr>
        <w:t>пропорциональная</w:t>
      </w:r>
      <w:proofErr w:type="gramEnd"/>
      <w:r w:rsidRPr="00674563">
        <w:rPr>
          <w:rFonts w:ascii="Times New Roman" w:eastAsia="Calibri" w:hAnsi="Times New Roman"/>
          <w:sz w:val="24"/>
          <w:szCs w:val="24"/>
          <w:lang w:eastAsia="ru-RU"/>
        </w:rPr>
        <w:t xml:space="preserve"> зависимость, свойства степенной функции, иррациональные уравнения.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5.</w:t>
      </w:r>
      <w:r w:rsidRPr="00674563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>Прогрессии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>-</w:t>
      </w:r>
      <w:r w:rsidRPr="00674563">
        <w:rPr>
          <w:rFonts w:ascii="Times New Roman" w:eastAsia="Calibri" w:hAnsi="Times New Roman"/>
          <w:sz w:val="24"/>
          <w:szCs w:val="24"/>
          <w:lang w:eastAsia="ru-RU"/>
        </w:rPr>
        <w:t xml:space="preserve"> Арифметическая и геометрическая прогрессии, формула n-ого члена прогрессии, формула суммы n-членов прогрессии.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6.</w:t>
      </w:r>
      <w:r w:rsidRPr="00674563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>Случайные события и величин</w:t>
      </w:r>
      <w:proofErr w:type="gramStart"/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>ы-</w:t>
      </w:r>
      <w:proofErr w:type="gramEnd"/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>-</w:t>
      </w:r>
      <w:r w:rsidRPr="00674563">
        <w:rPr>
          <w:rFonts w:ascii="Times New Roman" w:eastAsia="Calibri" w:hAnsi="Times New Roman"/>
          <w:sz w:val="24"/>
          <w:szCs w:val="24"/>
          <w:lang w:eastAsia="ru-RU"/>
        </w:rPr>
        <w:t>Перебор возможных вариантов, комбинаторное правило умножения, перестановки, число возможных перестановок, размещения, сочетания. Случайное событие, относительная частота, классическое определение вероятности, противоположные события, независимые события, несовместные и совместные события.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>.</w:t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ab/>
        <w:t>Множества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- </w:t>
      </w:r>
      <w:r w:rsidRPr="00674563">
        <w:rPr>
          <w:rFonts w:ascii="Times New Roman" w:eastAsia="Calibri" w:hAnsi="Times New Roman"/>
          <w:sz w:val="24"/>
          <w:szCs w:val="24"/>
          <w:lang w:eastAsia="ru-RU"/>
        </w:rPr>
        <w:t>Высказывания, теоремы, уравнение окружности, уравнение прямой, множество точек на координатной плоскости.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674563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>.</w:t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ab/>
        <w:t>Итоговое повторение-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Раздел  3</w:t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«</w:t>
      </w:r>
      <w:r w:rsidRPr="00674563">
        <w:rPr>
          <w:rFonts w:ascii="Times New Roman" w:eastAsia="Calibri" w:hAnsi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</w:p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tbl>
      <w:tblPr>
        <w:tblW w:w="8897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87"/>
        <w:gridCol w:w="33"/>
        <w:gridCol w:w="1843"/>
      </w:tblGrid>
      <w:tr w:rsidR="00674563" w:rsidRPr="00674563" w:rsidTr="00674563">
        <w:trPr>
          <w:trHeight w:val="435"/>
        </w:trPr>
        <w:tc>
          <w:tcPr>
            <w:tcW w:w="534" w:type="dxa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gridSpan w:val="2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3" w:type="dxa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Общее количество часов </w:t>
            </w:r>
          </w:p>
        </w:tc>
      </w:tr>
      <w:tr w:rsidR="00674563" w:rsidRPr="00674563" w:rsidTr="00674563">
        <w:trPr>
          <w:trHeight w:val="298"/>
        </w:trPr>
        <w:tc>
          <w:tcPr>
            <w:tcW w:w="534" w:type="dxa"/>
          </w:tcPr>
          <w:p w:rsidR="00674563" w:rsidRPr="00674563" w:rsidRDefault="00674563" w:rsidP="0067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1876" w:type="dxa"/>
            <w:gridSpan w:val="2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4563" w:rsidRPr="00674563" w:rsidTr="00674563">
        <w:trPr>
          <w:trHeight w:val="298"/>
        </w:trPr>
        <w:tc>
          <w:tcPr>
            <w:tcW w:w="534" w:type="dxa"/>
          </w:tcPr>
          <w:p w:rsidR="00674563" w:rsidRPr="00674563" w:rsidRDefault="00674563" w:rsidP="0067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Алгебраические уравнения, системы нелинейных уравнений</w:t>
            </w:r>
          </w:p>
        </w:tc>
        <w:tc>
          <w:tcPr>
            <w:tcW w:w="1876" w:type="dxa"/>
            <w:gridSpan w:val="2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74563" w:rsidRPr="00674563" w:rsidTr="00674563">
        <w:trPr>
          <w:trHeight w:val="160"/>
        </w:trPr>
        <w:tc>
          <w:tcPr>
            <w:tcW w:w="534" w:type="dxa"/>
          </w:tcPr>
          <w:p w:rsidR="00674563" w:rsidRPr="00674563" w:rsidRDefault="00674563" w:rsidP="0067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1876" w:type="dxa"/>
            <w:gridSpan w:val="2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74563" w:rsidRPr="00674563" w:rsidTr="00674563">
        <w:trPr>
          <w:trHeight w:val="160"/>
        </w:trPr>
        <w:tc>
          <w:tcPr>
            <w:tcW w:w="534" w:type="dxa"/>
          </w:tcPr>
          <w:p w:rsidR="00674563" w:rsidRPr="00674563" w:rsidRDefault="00674563" w:rsidP="0067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1876" w:type="dxa"/>
            <w:gridSpan w:val="2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74563" w:rsidRPr="00674563" w:rsidTr="00674563">
        <w:trPr>
          <w:trHeight w:val="160"/>
        </w:trPr>
        <w:tc>
          <w:tcPr>
            <w:tcW w:w="534" w:type="dxa"/>
          </w:tcPr>
          <w:p w:rsidR="00674563" w:rsidRPr="00674563" w:rsidRDefault="00674563" w:rsidP="0067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Прогрессии </w:t>
            </w:r>
          </w:p>
        </w:tc>
        <w:tc>
          <w:tcPr>
            <w:tcW w:w="1876" w:type="dxa"/>
            <w:gridSpan w:val="2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74563" w:rsidRPr="00674563" w:rsidTr="00674563">
        <w:trPr>
          <w:trHeight w:val="349"/>
        </w:trPr>
        <w:tc>
          <w:tcPr>
            <w:tcW w:w="534" w:type="dxa"/>
          </w:tcPr>
          <w:p w:rsidR="00674563" w:rsidRPr="00674563" w:rsidRDefault="00674563" w:rsidP="0067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Случайные события и величины </w:t>
            </w:r>
          </w:p>
        </w:tc>
        <w:tc>
          <w:tcPr>
            <w:tcW w:w="1876" w:type="dxa"/>
            <w:gridSpan w:val="2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74563" w:rsidRPr="00674563" w:rsidTr="00674563">
        <w:trPr>
          <w:trHeight w:val="298"/>
        </w:trPr>
        <w:tc>
          <w:tcPr>
            <w:tcW w:w="534" w:type="dxa"/>
          </w:tcPr>
          <w:p w:rsidR="00674563" w:rsidRPr="00674563" w:rsidRDefault="00674563" w:rsidP="0067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1876" w:type="dxa"/>
            <w:gridSpan w:val="2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4563" w:rsidRPr="00674563" w:rsidTr="00674563">
        <w:trPr>
          <w:trHeight w:val="160"/>
        </w:trPr>
        <w:tc>
          <w:tcPr>
            <w:tcW w:w="534" w:type="dxa"/>
          </w:tcPr>
          <w:p w:rsidR="00674563" w:rsidRPr="00674563" w:rsidRDefault="00674563" w:rsidP="0067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vAlign w:val="center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876" w:type="dxa"/>
            <w:gridSpan w:val="2"/>
            <w:vAlign w:val="center"/>
          </w:tcPr>
          <w:p w:rsidR="00674563" w:rsidRPr="00674563" w:rsidRDefault="00674563" w:rsidP="00D5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5482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4563" w:rsidRPr="00674563" w:rsidTr="00674563">
        <w:trPr>
          <w:trHeight w:val="159"/>
        </w:trPr>
        <w:tc>
          <w:tcPr>
            <w:tcW w:w="534" w:type="dxa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674563" w:rsidRPr="00674563" w:rsidRDefault="00674563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7456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674563" w:rsidRPr="00674563" w:rsidRDefault="00D54820" w:rsidP="00AA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674563" w:rsidRPr="00674563" w:rsidRDefault="00674563" w:rsidP="006745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B70D3" w:rsidRDefault="007B70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-668" w:tblpY="-1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2"/>
        <w:gridCol w:w="6"/>
        <w:gridCol w:w="561"/>
        <w:gridCol w:w="1280"/>
        <w:gridCol w:w="1275"/>
        <w:gridCol w:w="3117"/>
        <w:gridCol w:w="2272"/>
        <w:gridCol w:w="1418"/>
        <w:gridCol w:w="1559"/>
        <w:gridCol w:w="1417"/>
      </w:tblGrid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551" w:type="dxa"/>
            <w:gridSpan w:val="11"/>
            <w:vAlign w:val="center"/>
          </w:tcPr>
          <w:p w:rsidR="003562C9" w:rsidRPr="003562C9" w:rsidRDefault="003562C9" w:rsidP="003562C9">
            <w:pPr>
              <w:spacing w:after="0" w:line="240" w:lineRule="auto"/>
              <w:ind w:left="-125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КАЛЕНДАРН</w:t>
            </w:r>
            <w:proofErr w:type="gramStart"/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34" w:type="dxa"/>
            <w:vAlign w:val="center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gridSpan w:val="2"/>
            <w:vAlign w:val="center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1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5" w:type="dxa"/>
            <w:vAlign w:val="center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Align w:val="center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2272" w:type="dxa"/>
            <w:vAlign w:val="center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418" w:type="dxa"/>
            <w:vAlign w:val="center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559" w:type="dxa"/>
            <w:vAlign w:val="center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6551" w:type="dxa"/>
            <w:gridSpan w:val="11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 курса алгебры 8 класса (5 часов)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«Неполные квадратные уравнения. Квадратные уравнения».</w:t>
            </w:r>
          </w:p>
        </w:tc>
        <w:tc>
          <w:tcPr>
            <w:tcW w:w="561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Повторить курс 7-8 класса по теме «Квадратные уравнения» 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навык решения квадратных уравнений.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в тетради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«Решение линейных и квадратных неравенств».</w:t>
            </w:r>
          </w:p>
        </w:tc>
        <w:tc>
          <w:tcPr>
            <w:tcW w:w="561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Повторить курс 7-8 класса по темам неравенства, квадратные корни 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навык решения квадратных неравенств.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доска, мел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в тетради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«Решение систем уравнений и неравенств».</w:t>
            </w:r>
          </w:p>
        </w:tc>
        <w:tc>
          <w:tcPr>
            <w:tcW w:w="561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курс 7-8 класса по теме «Решение систем уравнений и неравенств»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алгоритм решения систем уравнений и  неравенств.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доска, мел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в тетради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«График квадратичной функции».</w:t>
            </w:r>
          </w:p>
        </w:tc>
        <w:tc>
          <w:tcPr>
            <w:tcW w:w="561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Повторить курс 8 класса по теме «Квадратичная функция» 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алгоритм построения графика квадратичной функции.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доска, мел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в тетради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561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уровень подготовки учащихся к освоению курса 9 класса.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доска, мел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</w:t>
            </w:r>
            <w:proofErr w:type="gramStart"/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абота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6551" w:type="dxa"/>
            <w:gridSpan w:val="11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1.Алгебраические уравнения(16 часов)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многочленов.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Расширить знания о многочлене: старший, свободный члены, многочлен нулевой степени 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выполнять деление многочленов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доска, карточки.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§1, 1(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2(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5(1)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Изучить формулу деления многочлена на многочлен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Учить проверять деление умножением, применять деление многочленов нацело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доска 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Группов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3(3,40, 4(3), 6(1), 7(1), 8(2), 9(1)</w:t>
            </w:r>
            <w:proofErr w:type="gramEnd"/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алгебраических уравнений.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Изучить определение алгебр-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уравнения степени 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навык в выполнении деления многочленов уголком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доска, карточки.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Фронтальная работа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§2. 10(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.).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Изучить 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корне уравнения с целым коэффициентом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Учить выполнять разложение многочлена на множители с помощью деления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доска,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фронтальная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11(1)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12(1);13(1)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Уравнения, сводящиеся к </w:t>
            </w:r>
            <w:proofErr w:type="gramStart"/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алгебраическим</w:t>
            </w:r>
            <w:proofErr w:type="gramEnd"/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Рациональные уравнения.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Возвратные уравнения.</w:t>
            </w:r>
          </w:p>
        </w:tc>
        <w:tc>
          <w:tcPr>
            <w:tcW w:w="561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Изучить понятие возвратного и рационального уравнения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решать возвратные и рациональные уравнения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доска, карточки.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Фронт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ровер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§3, 18(3); 12(3)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Изучить понятие рационального уравнения, алгоритм решения рационального уравнения 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Учить применять алгоритм решения рационального уравнения 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доска, карточки.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20(3,5)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Повторить способы решения уравнений сводящихся к 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алгебраическим</w:t>
            </w:r>
            <w:proofErr w:type="gramEnd"/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решать возвратные и рациональные уравнения,  применяя алгоритм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доска, карточки.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фронтальная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19(2), 45(4), 46(4)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нелинейных уравнений с 2-мя неизвестными.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и расширить знания при решении систем уравнений, способ сложения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Формировать умение решать системы 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уравнений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которых оба уравнения 2степени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работа,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§4, 25(3,4),26(1,3), 27(3,4)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Повторить 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т.обратную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иета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, способы решения систем уравнений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Углубить полученные знания при решении более сложных систем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доска, карточки.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28(3), 29(3), 30(3)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способы решения систем уравнений.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Рассмотреть различные способы решений систем уравнений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Продолжить развивать умение решать системы содержащие уравнения более высоких степеней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Тесты,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§5 31(1),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32(3,5)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Изучить на примере решение системы уравнений способом введения новой переменной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Учить применять способ введения новой переменной при решении систем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Письм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абота</w:t>
            </w:r>
            <w:proofErr w:type="spellEnd"/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32(1)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33(1)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Изучить на примере решение системы уравнений способом делений уравнений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Учить применять различные способы решения систем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48, 49(1)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с помощью систем уравнений.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Изучить алгоритм решения задач с помощью систем уравнения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Учить применять алгоритм решения задач с помощью систем уравнений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доска, 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работа 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§6 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дорешать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задачи + №50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решать задачи на составление систем уравнений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Учить применять алгоритм решения задач с помощью систем уравнений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группов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Дорешать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задачи +  «Проверь себя» №4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 по теме «Алгебраические уравнения».</w:t>
            </w:r>
          </w:p>
        </w:tc>
        <w:tc>
          <w:tcPr>
            <w:tcW w:w="561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и расширить знания по изученной теме.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навык решение алгебраических уравнений и  систем уравнений в ходе решения задач.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Фронтальная и групповая работы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3494), 45(1), 46(1), 59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 «Алгебраические уравнения».</w:t>
            </w:r>
          </w:p>
        </w:tc>
        <w:tc>
          <w:tcPr>
            <w:tcW w:w="561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Проверить уровень  усвоения знаний 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умений и навыков по теме  «Алгебраические уравнения»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заданий к/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 блоков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551" w:type="dxa"/>
            <w:gridSpan w:val="11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2.Степень с рациональным показателем (10 часов)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целым показателем.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Изучить определение степени с отрицательным и с нулевым показателем, свойства степени, запись числа в стандартном виде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полученные знания о степени с целым отрицательным нулевым показателем, развивать умение применять свойства степени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абота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§7 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66(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69 - 71(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67(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свойства степени и закрепить полученные знания о степени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полученные знания о степени с целым отрицательным нулевым показателем, развивать умение применять свойства степени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74(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7591), 81(1), 584, 590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Арифметический корень натуральной степени.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25.10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Изучить понятие арифметического корня n-ой степени и следствие из определения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понятие арифметического корня п-степени на примерах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доска, 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§8 88-90(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93(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658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Учить извлекать корень </w:t>
            </w:r>
            <w:r w:rsidRPr="003562C9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-степени,   нечетной степени из отрицательного числа 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Закрепить понятие арифметического корня </w:t>
            </w:r>
            <w:r w:rsidRPr="003562C9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-степени на примерах, упрощения выражения содержащих корень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152(1-3), 593, 589(2,4), 608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арифметического корня.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Изучить свойства арифметического корня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Научить применять данные свойства при упрощении выражений  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доска, 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абота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§9 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97-104(3), 105, 106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Продолжить изучение свойств арифметического корня </w:t>
            </w:r>
            <w:r w:rsidRPr="003562C9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-степени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Научить применять данные свойства при упрощении выражений  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107-113(1,3)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Степень с рациональным показателем.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Сформировать понятие степени с рациональным показателем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применять свойство степени на примерах преобразование выражений содержащих рациональные показатели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§10 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121, 124(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125(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664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Учить представлять арифметические корни п-степени в виде степени с рациональным показателем и наоборот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применять свойство степени на примерах преобразование выражений содержащих рациональные показатели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127-130(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«Проверь себя» 3-4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Возведение в степень числового неравенства.</w:t>
            </w:r>
          </w:p>
        </w:tc>
        <w:tc>
          <w:tcPr>
            <w:tcW w:w="561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Рассмотреть правила возведения неравенства, в которых левое и правое части положительны в рациональную степень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полученные знания, развивать умение применять знания при решении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13291), 133(1), 148, 594(1)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№3  </w:t>
            </w:r>
            <w:r w:rsidRPr="003562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«Степень с рациональным показателем».</w:t>
            </w:r>
          </w:p>
        </w:tc>
        <w:tc>
          <w:tcPr>
            <w:tcW w:w="561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уровень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 по теме «Степень с рациональным показателем»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заданий к/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551" w:type="dxa"/>
            <w:gridSpan w:val="11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3. Степенная функция(16 часов)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 определения функции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Повторить определение функции, ввести понятие </w:t>
            </w:r>
            <w:proofErr w:type="spellStart"/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функции, графика 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Продолжить отрабатывать умение  находить </w:t>
            </w:r>
            <w:proofErr w:type="spellStart"/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функции, научить строить графики с модулями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Линейка,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доска,  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§12 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156, 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159(1,3,4). 160(1)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2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На примере построения графика функции учить находить область определения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Отрабатывать умение и навыки находить обл. определения функции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159(2), 161(1,4), 162(2,3),160(2)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2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понятие график функции, развивать графическую  грамотность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Научить строить графики с модулями и отрабатывать умение находить 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о.о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функции </w:t>
            </w:r>
            <w:proofErr w:type="gramEnd"/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163(6), 216(1,3), 528(1,4)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2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Возрастание и убывание функции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Повторить свойства функции, изучить определения возрастаний, убываний функции  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находить промежутки возрастания, убывания, закрепить знания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Линейка, шаблон,  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бумага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§13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164(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528(2,3)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2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Продолжить изучение свойств функции (возрастания и убывания)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Способствовать развитию умения решать уравнения вида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547(1,2,5), 675(5)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2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Четность и нечетность функции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Ввести понятия чет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нечет. функции, свойства четности и нечетности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использовать свойство для построения графиков, закрепить знания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Линейка,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Диктант, тест,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§14</w:t>
            </w:r>
          </w:p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 173(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625(2)</w:t>
            </w:r>
          </w:p>
        </w:tc>
      </w:tr>
      <w:tr w:rsidR="003562C9" w:rsidRPr="003562C9" w:rsidTr="003562C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34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2" w:type="dxa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Продолжить изучение свойств четности и нечетности функции</w:t>
            </w:r>
          </w:p>
        </w:tc>
        <w:tc>
          <w:tcPr>
            <w:tcW w:w="2272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использовать свойства симметричности для построения графика</w:t>
            </w:r>
          </w:p>
        </w:tc>
        <w:tc>
          <w:tcPr>
            <w:tcW w:w="1418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417" w:type="dxa"/>
          </w:tcPr>
          <w:p w:rsidR="003562C9" w:rsidRPr="003562C9" w:rsidRDefault="003562C9" w:rsidP="003562C9">
            <w:pPr>
              <w:spacing w:after="0" w:line="240" w:lineRule="auto"/>
              <w:ind w:left="-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176(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218, 216(3), 177(1), 178(1)</w:t>
            </w:r>
          </w:p>
        </w:tc>
      </w:tr>
    </w:tbl>
    <w:p w:rsidR="003562C9" w:rsidRPr="003562C9" w:rsidRDefault="003562C9" w:rsidP="003562C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72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008"/>
        <w:gridCol w:w="9"/>
        <w:gridCol w:w="9"/>
        <w:gridCol w:w="567"/>
        <w:gridCol w:w="1280"/>
        <w:gridCol w:w="1276"/>
        <w:gridCol w:w="1704"/>
        <w:gridCol w:w="1415"/>
        <w:gridCol w:w="853"/>
        <w:gridCol w:w="1560"/>
        <w:gridCol w:w="1419"/>
        <w:gridCol w:w="1559"/>
        <w:gridCol w:w="1366"/>
        <w:gridCol w:w="671"/>
      </w:tblGrid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8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Функция у</w:t>
            </w:r>
            <w:r w:rsidRPr="003562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=k</w:t>
            </w: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/х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Ввести понятие функции как обратно пропорциональной  зависимости, свойство 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строить график функции, закрепить знания при построении графиков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Линейка,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§15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 186(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), 187(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свойства функции, развивать графическую культуру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строить график функции, закрепить знания при построении графиков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Линейка,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«Проверь себя», №2(2,3),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213(2), 187(4)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свойства функции, развивать графическую культуру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строить график функции, закрепить знания при построении графиков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Линейка,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§16, 196, 197, 198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8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Неравенства и уравнения, содержащие степени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Неравенства и </w:t>
            </w:r>
            <w:proofErr w:type="gramStart"/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</w:t>
            </w:r>
            <w:proofErr w:type="gramEnd"/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содержащие степени</w:t>
            </w:r>
          </w:p>
        </w:tc>
        <w:tc>
          <w:tcPr>
            <w:tcW w:w="585" w:type="dxa"/>
            <w:gridSpan w:val="3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Решать простейшие уравнения и неравенства, содержащие степень.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Учить использовать свойства степенной функции при решении неравенств и уравнений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Диктант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202(1,3), 204(1), 215(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 и умения при решении неравенств и уравнений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215(4,6), 223(3)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135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8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Обобщающий урок по теме «Степенная функция»</w:t>
            </w:r>
          </w:p>
        </w:tc>
        <w:tc>
          <w:tcPr>
            <w:tcW w:w="585" w:type="dxa"/>
            <w:gridSpan w:val="3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«Проверь себя» №1,4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135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08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№3 </w:t>
            </w:r>
            <w:r w:rsidRPr="003562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«Степенная  функция».</w:t>
            </w:r>
          </w:p>
        </w:tc>
        <w:tc>
          <w:tcPr>
            <w:tcW w:w="585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уровень знаний и умений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 теме «Степенная  функция»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заданий к/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11"/>
        </w:trPr>
        <w:tc>
          <w:tcPr>
            <w:tcW w:w="16533" w:type="dxa"/>
            <w:gridSpan w:val="14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4. Прогрессии (14 часов)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8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Числовая последовательность</w:t>
            </w:r>
          </w:p>
        </w:tc>
        <w:tc>
          <w:tcPr>
            <w:tcW w:w="585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Изучить понятие числовой последовательности, различные способы задания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находить члены последовательности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Лекция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§17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 224(1,6), 226(1), 228(1), 231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08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Арифметическая прогрессия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Изучить понятие арифметической прогрессии  формулы n-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члена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применять формулы n-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члена арифметической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прогрессии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Лекция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§18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234(1), 235(1,3), 293(1,2), 294(2,3), 295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Систематизировать и повторить изученный материал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применять формулы n-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члена арифметической прогрессии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С\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237(1,3), 239, 242(2), 297, 298, 308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8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Сумма </w:t>
            </w:r>
            <w:r w:rsidRPr="003562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первых членов арифметической прогрессии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выделять главное вывести формулу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сумму n первых членов 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Выработать навык решения задач с использованием формул суммы n первых членов арифметической прогрессии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§19 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252(2,4), 255, 311(2), 534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Расширить и углубить знания на примере решения более сложных задач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Выработать навык решения задач с использованием формул суммы n первых членов арифметической прогрессии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253, 25691), 258(2), 257(1), 533(1)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Расширить и углубить знания на примере решения более сложных задач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Выработать навык решения задач с использованием формул суммы n первых членов арифметической прогрессии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Фронтальная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259(1), 263(1), 266, 300(1,3), 301(1), 314(1)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8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Геометрическая прогрессия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Изучить понятие геометрической прогрессии,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вывести формулу n-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члена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применять формулы n члена геометрической  прогрессии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и практическая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§20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271, 273(2,4), 275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Формировать умение сравнивать изучаемые факты, развивать внимание 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Научить применять формулы n члена 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геом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рогрессии</w:t>
            </w:r>
            <w:proofErr w:type="spellEnd"/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фронтальная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272(2), 273(1), 274(1), 276(1), 277(1), 270(4)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Формировать умение сравнивать изучаемые факты, развивать внимание 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Научить применять формулы n члена </w:t>
            </w: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геом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рогрессии</w:t>
            </w:r>
            <w:proofErr w:type="spellEnd"/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315(2), 316(1), 536, 317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08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Сумма </w:t>
            </w:r>
            <w:r w:rsidRPr="003562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Вывести формулу суммы n-первых членов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Вырабатывать навык нахождения суммы n-первых членов геометрической  прогрессии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работа и в парах.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§21 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282(1,3,%), 283, 284(1), 287(1,3)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формулу суммы п-первых членов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Вырабатывать навык нахождения суммы n-первых членов геометрической  прогрессии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282(2,6), 285(1,3), 286(1,3), 287(2,4)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формулу суммы п-первых членов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Вырабатывать навык нахождения суммы n-первых членов геометрической  прогрессии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305(1,3), 306(1,5), 537(1,3), 538, 552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08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«Геометрическая прогрессия»</w:t>
            </w:r>
          </w:p>
        </w:tc>
        <w:tc>
          <w:tcPr>
            <w:tcW w:w="585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Систематизировать и повторить изученный материал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Фронтальная и индивидуальная работы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702(3), 704, 707(2), 708(2)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140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08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№4 «Геометрическая прогрессия».</w:t>
            </w:r>
          </w:p>
        </w:tc>
        <w:tc>
          <w:tcPr>
            <w:tcW w:w="585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уровень знаний и умений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 теме «Геометрическая прогрессия»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заданий к/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55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136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17"/>
        </w:trPr>
        <w:tc>
          <w:tcPr>
            <w:tcW w:w="16533" w:type="dxa"/>
            <w:gridSpan w:val="14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5. Случайные события (8 часов)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развития теории вероятностей. Предмет теории вероятностей. События.</w:t>
            </w:r>
          </w:p>
        </w:tc>
        <w:tc>
          <w:tcPr>
            <w:tcW w:w="585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Рассмотреть этапы развития теории вероятностей как науки.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Разобрать основополагающее понятие теории вероятности; разобрать типы событий; рассмотреть примеры, поясняющие те  или иные события.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Обзорная лекция.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работа и в парах.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вариант №7 стр.224.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08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события.</w:t>
            </w:r>
          </w:p>
        </w:tc>
        <w:tc>
          <w:tcPr>
            <w:tcW w:w="585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Разобрать понятия классической вероятности;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рассмотреть свойства вероятности.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Вариант №1 стр.221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08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вероятностных задач с помощью комбинаторики.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Выработать умение решать задачи на определение классической вероятности с использованием основных формул комбинаторики.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Доска, мультимедиа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работа и в парах.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Вариант №2 стр. 221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Выработать умение решать задачи на определение классической вероятности с использованием основных формул комбинаторики.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Доска, мультимедиа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работа и в парах.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Вариант №3 сир.222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08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Геометрическая вероятность.</w:t>
            </w:r>
          </w:p>
        </w:tc>
        <w:tc>
          <w:tcPr>
            <w:tcW w:w="585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Дать геометрическое определение вероятности случайного события, познакомить с формулой вероятности события.  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Развивать умения решать задачи. 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Способствовать удовлетворению потребностей и запросов учащихся, проявляющих интерес и способности к изучению математики.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Мультимедиа,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работа и в парах.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Вариант №5 стр. 223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1355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08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Относительная частота и закон больших чисел.</w:t>
            </w:r>
          </w:p>
        </w:tc>
        <w:tc>
          <w:tcPr>
            <w:tcW w:w="585" w:type="dxa"/>
            <w:gridSpan w:val="3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Дать определение частоты и вероятности случайного события, познакомить с формулой вероятности события. 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понимать вероятностный характер случайного события. Выработать умение решать задачи на определение частоты, статистической вероятности (с использованием основных формул комбинаторики).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умения решать задачи.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Презентация,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и практическая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№374 – 382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08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и практическая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«Проверь себя» стр. 139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08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5 «Случайные события».</w:t>
            </w:r>
          </w:p>
        </w:tc>
        <w:tc>
          <w:tcPr>
            <w:tcW w:w="585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уровень знаний и умений по теме «Случайные события»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33" w:type="dxa"/>
            <w:gridSpan w:val="14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6 . Случайные величины (9 часов)</w:t>
            </w:r>
          </w:p>
        </w:tc>
        <w:tc>
          <w:tcPr>
            <w:tcW w:w="671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591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17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Таблицы распределения.</w:t>
            </w:r>
          </w:p>
        </w:tc>
        <w:tc>
          <w:tcPr>
            <w:tcW w:w="576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50" w:lineRule="exact"/>
              <w:rPr>
                <w:rFonts w:ascii="Arial Unicode MS" w:hAnsi="Arial Unicode MS" w:cs="Arial Unicode MS"/>
                <w:bCs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Учить строить таблицы распределения значений случайных величин, определять с помощью таблиц вероятность событий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работа и в парах.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Вариант 6 стр.223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1086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17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3562C9" w:rsidRPr="003562C9" w:rsidRDefault="003562C9" w:rsidP="003562C9">
            <w:pPr>
              <w:spacing w:after="0" w:line="250" w:lineRule="exac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705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17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Полигоны частот.</w:t>
            </w:r>
          </w:p>
        </w:tc>
        <w:tc>
          <w:tcPr>
            <w:tcW w:w="576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Ввести определение полигон, учить строить полигоны частот с помощью графиков и диаграмм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работа и в парах.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Вариант 9 стр.225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820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17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17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Генеральная совокупность и выборка.</w:t>
            </w:r>
          </w:p>
        </w:tc>
        <w:tc>
          <w:tcPr>
            <w:tcW w:w="576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Ввести определение генеральной совокупности, выборки, учить вычислять объем генеральной совокупности.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и практическая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Вариант 10 стр. 224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71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17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17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Размах и центральные тенденции.</w:t>
            </w:r>
          </w:p>
        </w:tc>
        <w:tc>
          <w:tcPr>
            <w:tcW w:w="576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Ввести определение размаха, моды, медианы, случайных величин, учить вычислять размах, моду, медиану, среднее значение случайной величины.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и практическая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727, 728, 729, 731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646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17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17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Размах и центральные тенденции.</w:t>
            </w:r>
          </w:p>
        </w:tc>
        <w:tc>
          <w:tcPr>
            <w:tcW w:w="576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 учащихся о случайных величинах; способствовать выработке навыков по решению задач и упражнений.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работа, работа парами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Стр.163 «Проверь себя», 413-416.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672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17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17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№6 «Случайные величины».</w:t>
            </w:r>
          </w:p>
        </w:tc>
        <w:tc>
          <w:tcPr>
            <w:tcW w:w="576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Выявить степень усвоения учащимися изученного материала.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188"/>
        </w:trPr>
        <w:tc>
          <w:tcPr>
            <w:tcW w:w="16533" w:type="dxa"/>
            <w:gridSpan w:val="14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7 . Множества. Логика (7 часов)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17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576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Ввести понятия множества, подмножества и их элементов, круги Эйлера; учить находить разность, дополнение, объединение, пересечения и объединения множеств.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и практическая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§31, 423,428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17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Высказывания. Теоремы</w:t>
            </w:r>
          </w:p>
        </w:tc>
        <w:tc>
          <w:tcPr>
            <w:tcW w:w="576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Ввести определение высказывания (истинно или ложно), учить строить отрицание высказывания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работа и в парах.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§32, 438 (2,4); 400(2,4)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17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576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Закреплять умение записывать уравнение окружности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работа и в парах.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§33,447(2,4,6); 450(2,4,6)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17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576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Закреплять умение записывать уравнение </w:t>
            </w:r>
            <w:proofErr w:type="gramStart"/>
            <w:r w:rsidRPr="003562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прямой</w:t>
            </w:r>
            <w:proofErr w:type="gramEnd"/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и практическая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§34, 459(2,4), 464(2,4)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17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Множество точек на </w:t>
            </w:r>
            <w:proofErr w:type="gramStart"/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576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 определять фигуры по заданным уравнениям или системам уравнений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и практическая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§35, 473(2,4)478(2,4,6)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17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систематизация и коррекция знаний.</w:t>
            </w:r>
          </w:p>
        </w:tc>
        <w:tc>
          <w:tcPr>
            <w:tcW w:w="576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Закрепить знания учащихся о множествах, элементах логики; способствовать выработке навыков по решению задач и упражнений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Устная работа, работа парами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Стр.194 «Проверь себя»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400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17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№7 «Множества Логика»</w:t>
            </w:r>
          </w:p>
        </w:tc>
        <w:tc>
          <w:tcPr>
            <w:tcW w:w="576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степени усвоения учащимися изученного материала</w:t>
            </w:r>
          </w:p>
        </w:tc>
        <w:tc>
          <w:tcPr>
            <w:tcW w:w="2413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441"/>
        </w:trPr>
        <w:tc>
          <w:tcPr>
            <w:tcW w:w="16533" w:type="dxa"/>
            <w:gridSpan w:val="14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 курса Алгебра 7-9 класс (10 часов)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26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Алгебраические равенства, свойства алгебраических действий</w:t>
            </w:r>
          </w:p>
        </w:tc>
        <w:tc>
          <w:tcPr>
            <w:tcW w:w="567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свойства арифметических действий, систематизировать и обобщить знания по теме «Алгебраические выражения»</w:t>
            </w:r>
          </w:p>
        </w:tc>
        <w:tc>
          <w:tcPr>
            <w:tcW w:w="226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и обобщить знания и умения по теме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«Алгебраические выражения»</w:t>
            </w:r>
          </w:p>
        </w:tc>
        <w:tc>
          <w:tcPr>
            <w:tcW w:w="156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Сборник для подготовки к экзамену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Групп раб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 сборника р-2(2)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26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Раскрытие скобок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степени</w:t>
            </w:r>
          </w:p>
        </w:tc>
        <w:tc>
          <w:tcPr>
            <w:tcW w:w="567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2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и обобщить знания и умения по теме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«Раскрытие скобок»</w:t>
            </w:r>
          </w:p>
        </w:tc>
        <w:tc>
          <w:tcPr>
            <w:tcW w:w="156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Сборник для подготовки к экзамену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Групп раб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Сборник р-3(1)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26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Упрощение алгебраических выражений</w:t>
            </w:r>
          </w:p>
        </w:tc>
        <w:tc>
          <w:tcPr>
            <w:tcW w:w="567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правила упрощения алгебраических выражений</w:t>
            </w:r>
          </w:p>
        </w:tc>
        <w:tc>
          <w:tcPr>
            <w:tcW w:w="226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и обобщить знания и умения по теме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«Упрощение выражений»</w:t>
            </w:r>
          </w:p>
        </w:tc>
        <w:tc>
          <w:tcPr>
            <w:tcW w:w="156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Сборник для подготовки к экзамену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Групп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раб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Р-5(2)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6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26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567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Систематизировать и обобщить знания по теме</w:t>
            </w:r>
          </w:p>
        </w:tc>
        <w:tc>
          <w:tcPr>
            <w:tcW w:w="226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и обобщить знания и умения по теме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«Алгебраические выражения»</w:t>
            </w:r>
          </w:p>
        </w:tc>
        <w:tc>
          <w:tcPr>
            <w:tcW w:w="156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Сборник для подготовки к экзамену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Групп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раб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Р-4(1)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448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26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и системы уравнений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2C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Систематизировать полученные знания по теме Уравнения и системы уравнений</w:t>
            </w:r>
          </w:p>
        </w:tc>
        <w:tc>
          <w:tcPr>
            <w:tcW w:w="226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полученные знания при решении по теме Уравнения и системы уравнений</w:t>
            </w:r>
          </w:p>
        </w:tc>
        <w:tc>
          <w:tcPr>
            <w:tcW w:w="156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сбор. Р-6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117(1), 71(2),  87(1), 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346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26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567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алгоритм решения неравенств, систематизировать и обобщить знания по теме «Неравенства»</w:t>
            </w:r>
          </w:p>
        </w:tc>
        <w:tc>
          <w:tcPr>
            <w:tcW w:w="226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полученные знания при решении по теме Неравенства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и обобщить знания по теме.</w:t>
            </w:r>
          </w:p>
        </w:tc>
        <w:tc>
          <w:tcPr>
            <w:tcW w:w="156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Р-11  122(1), 123(2)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54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26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свойства  числовых  неравенств.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Повторить и систематизировать знания по теме «Неравенства»</w:t>
            </w:r>
          </w:p>
        </w:tc>
        <w:tc>
          <w:tcPr>
            <w:tcW w:w="226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полученные знания при решении по теме Неравенства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и обобщить знания по теме.</w:t>
            </w:r>
          </w:p>
        </w:tc>
        <w:tc>
          <w:tcPr>
            <w:tcW w:w="156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мел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№127(1), 128(2)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177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26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систем неравенств</w:t>
            </w:r>
          </w:p>
        </w:tc>
        <w:tc>
          <w:tcPr>
            <w:tcW w:w="567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алгоритм решения систем неравенств, систематизировать и обобщить знания по теме</w:t>
            </w:r>
          </w:p>
        </w:tc>
        <w:tc>
          <w:tcPr>
            <w:tcW w:w="226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полученные знания при решении по теме Неравенства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и обобщить знания по теме.</w:t>
            </w:r>
          </w:p>
        </w:tc>
        <w:tc>
          <w:tcPr>
            <w:tcW w:w="156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мел</w:t>
            </w: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Групп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№130(1), 132(1)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458"/>
        </w:trPr>
        <w:tc>
          <w:tcPr>
            <w:tcW w:w="508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26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Функции и графики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Квадратичная функция.</w:t>
            </w:r>
          </w:p>
        </w:tc>
        <w:tc>
          <w:tcPr>
            <w:tcW w:w="567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6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и систематизировать полученные знания по теме Функции и графики</w:t>
            </w:r>
          </w:p>
        </w:tc>
        <w:tc>
          <w:tcPr>
            <w:tcW w:w="2268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полученные знания при решении теме Функции и графики</w:t>
            </w:r>
          </w:p>
        </w:tc>
        <w:tc>
          <w:tcPr>
            <w:tcW w:w="1560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2925" w:type="dxa"/>
            <w:gridSpan w:val="2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Р-17  174(1), 176(2),  186(1), 187,200(1), 214(1)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458"/>
        </w:trPr>
        <w:tc>
          <w:tcPr>
            <w:tcW w:w="508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62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97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6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567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6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и систематизировать полученные знания по теме Функции и графики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и систематизировать полученные знания по теме решение задач на движение и на работу</w:t>
            </w:r>
          </w:p>
        </w:tc>
        <w:tc>
          <w:tcPr>
            <w:tcW w:w="2268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полученные знания при решении теме Функции и графики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Применять полученные знания по теме решение задач </w:t>
            </w:r>
          </w:p>
        </w:tc>
        <w:tc>
          <w:tcPr>
            <w:tcW w:w="1560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2925" w:type="dxa"/>
            <w:gridSpan w:val="2"/>
            <w:vMerge w:val="restart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№181(1), 182(1)198(1)</w:t>
            </w:r>
          </w:p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2C9">
              <w:rPr>
                <w:rFonts w:ascii="Times New Roman" w:hAnsi="Times New Roman"/>
                <w:sz w:val="20"/>
                <w:szCs w:val="20"/>
                <w:lang w:eastAsia="ru-RU"/>
              </w:rPr>
              <w:t>Р-29  218(1), 248(2)</w:t>
            </w:r>
          </w:p>
        </w:tc>
      </w:tr>
      <w:tr w:rsidR="003562C9" w:rsidRPr="003562C9" w:rsidTr="00071416">
        <w:tblPrEx>
          <w:tblCellMar>
            <w:top w:w="0" w:type="dxa"/>
            <w:bottom w:w="0" w:type="dxa"/>
          </w:tblCellMar>
        </w:tblPrEx>
        <w:trPr>
          <w:gridAfter w:val="1"/>
          <w:wAfter w:w="671" w:type="dxa"/>
          <w:trHeight w:val="280"/>
        </w:trPr>
        <w:tc>
          <w:tcPr>
            <w:tcW w:w="508" w:type="dxa"/>
            <w:vMerge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6" w:type="dxa"/>
            <w:gridSpan w:val="3"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C9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движение, на работу</w:t>
            </w:r>
          </w:p>
        </w:tc>
        <w:tc>
          <w:tcPr>
            <w:tcW w:w="567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3562C9" w:rsidRPr="003562C9" w:rsidRDefault="003562C9" w:rsidP="0035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vMerge/>
          </w:tcPr>
          <w:p w:rsidR="003562C9" w:rsidRPr="003562C9" w:rsidRDefault="003562C9" w:rsidP="00356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62C9" w:rsidRPr="003562C9" w:rsidRDefault="003562C9" w:rsidP="00356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62C9" w:rsidRPr="003562C9" w:rsidRDefault="003562C9" w:rsidP="00356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62C9" w:rsidRPr="003562C9" w:rsidRDefault="003562C9" w:rsidP="00356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62C9" w:rsidRPr="003562C9" w:rsidRDefault="003562C9" w:rsidP="00356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62C9" w:rsidRPr="003562C9" w:rsidRDefault="003562C9" w:rsidP="00356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62C9" w:rsidRPr="003562C9" w:rsidRDefault="003562C9" w:rsidP="00356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62C9" w:rsidRPr="003562C9" w:rsidRDefault="003562C9" w:rsidP="00356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62C9" w:rsidRPr="003562C9" w:rsidRDefault="003562C9" w:rsidP="00356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62C9" w:rsidRPr="003562C9" w:rsidRDefault="003562C9" w:rsidP="00356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1199" w:rsidRDefault="00851199">
      <w:pPr>
        <w:rPr>
          <w:rFonts w:ascii="Times New Roman" w:hAnsi="Times New Roman"/>
          <w:sz w:val="24"/>
          <w:szCs w:val="24"/>
        </w:rPr>
      </w:pPr>
    </w:p>
    <w:p w:rsidR="00851199" w:rsidRDefault="00851199">
      <w:pPr>
        <w:rPr>
          <w:rFonts w:ascii="Times New Roman" w:hAnsi="Times New Roman"/>
          <w:sz w:val="24"/>
          <w:szCs w:val="24"/>
        </w:rPr>
      </w:pPr>
    </w:p>
    <w:p w:rsidR="00851199" w:rsidRDefault="00851199">
      <w:pPr>
        <w:rPr>
          <w:rFonts w:ascii="Times New Roman" w:hAnsi="Times New Roman"/>
          <w:sz w:val="24"/>
          <w:szCs w:val="24"/>
        </w:rPr>
      </w:pPr>
    </w:p>
    <w:tbl>
      <w:tblPr>
        <w:tblW w:w="12854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7"/>
        <w:gridCol w:w="6237"/>
      </w:tblGrid>
      <w:tr w:rsidR="00851199" w:rsidRPr="00851199" w:rsidTr="00587BCA"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199" w:rsidRPr="00851199" w:rsidRDefault="00851199" w:rsidP="00851199">
            <w:pPr>
              <w:spacing w:after="240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>СОГЛАСОВАНО</w:t>
            </w:r>
          </w:p>
          <w:p w:rsidR="00851199" w:rsidRPr="00851199" w:rsidRDefault="00851199" w:rsidP="00851199">
            <w:pPr>
              <w:spacing w:after="240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>Протокол заседания  МО</w:t>
            </w:r>
          </w:p>
          <w:p w:rsidR="00851199" w:rsidRPr="00851199" w:rsidRDefault="00851199" w:rsidP="00851199">
            <w:pPr>
              <w:spacing w:after="240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>учителей естественно-</w:t>
            </w:r>
          </w:p>
          <w:p w:rsidR="00851199" w:rsidRPr="00851199" w:rsidRDefault="00851199" w:rsidP="00851199">
            <w:pPr>
              <w:spacing w:after="240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>математического цикла  № 1</w:t>
            </w:r>
          </w:p>
          <w:p w:rsidR="00851199" w:rsidRPr="00851199" w:rsidRDefault="00851199" w:rsidP="00851199">
            <w:pPr>
              <w:spacing w:after="240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>от 3</w:t>
            </w:r>
            <w:r w:rsidR="00D54820">
              <w:rPr>
                <w:rFonts w:ascii="Times New Roman" w:hAnsi="Times New Roman"/>
                <w:kern w:val="2"/>
                <w:sz w:val="28"/>
                <w:szCs w:val="24"/>
              </w:rPr>
              <w:t>1</w:t>
            </w: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>.08.201</w:t>
            </w:r>
            <w:r w:rsidR="00D54820">
              <w:rPr>
                <w:rFonts w:ascii="Times New Roman" w:hAnsi="Times New Roman"/>
                <w:kern w:val="2"/>
                <w:sz w:val="28"/>
                <w:szCs w:val="24"/>
              </w:rPr>
              <w:t>7</w:t>
            </w: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 xml:space="preserve"> г.  </w:t>
            </w:r>
          </w:p>
          <w:p w:rsidR="00851199" w:rsidRPr="00851199" w:rsidRDefault="00851199" w:rsidP="00851199">
            <w:pPr>
              <w:spacing w:after="240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>Руководитель  МО</w:t>
            </w:r>
          </w:p>
          <w:p w:rsidR="00851199" w:rsidRPr="00851199" w:rsidRDefault="00851199" w:rsidP="00851199">
            <w:pPr>
              <w:spacing w:after="240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>_____________/</w:t>
            </w:r>
            <w:proofErr w:type="spellStart"/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>С.А.Мороз</w:t>
            </w:r>
            <w:proofErr w:type="spellEnd"/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 xml:space="preserve"> /</w:t>
            </w:r>
          </w:p>
          <w:p w:rsidR="00851199" w:rsidRPr="00851199" w:rsidRDefault="00851199" w:rsidP="00851199">
            <w:pPr>
              <w:spacing w:after="240"/>
              <w:ind w:firstLine="720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51199" w:rsidRPr="00851199" w:rsidRDefault="00851199" w:rsidP="00851199">
            <w:pPr>
              <w:spacing w:after="240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 xml:space="preserve">   СОГЛАСОВАНО</w:t>
            </w:r>
          </w:p>
          <w:p w:rsidR="00851199" w:rsidRPr="00851199" w:rsidRDefault="00851199" w:rsidP="00851199">
            <w:pPr>
              <w:spacing w:after="240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>Заместитель директора по УВР</w:t>
            </w:r>
          </w:p>
          <w:p w:rsidR="00851199" w:rsidRPr="00851199" w:rsidRDefault="00851199" w:rsidP="00851199">
            <w:pPr>
              <w:spacing w:after="240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 xml:space="preserve">__________  / </w:t>
            </w:r>
            <w:proofErr w:type="spellStart"/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>Г.А.Кисленко</w:t>
            </w:r>
            <w:proofErr w:type="spellEnd"/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 xml:space="preserve"> /</w:t>
            </w:r>
          </w:p>
          <w:p w:rsidR="00851199" w:rsidRPr="00851199" w:rsidRDefault="00851199" w:rsidP="00851199">
            <w:pPr>
              <w:spacing w:after="240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>3</w:t>
            </w:r>
            <w:r w:rsidR="00D54820">
              <w:rPr>
                <w:rFonts w:ascii="Times New Roman" w:hAnsi="Times New Roman"/>
                <w:kern w:val="2"/>
                <w:sz w:val="28"/>
                <w:szCs w:val="24"/>
              </w:rPr>
              <w:t>1</w:t>
            </w: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>.08.201</w:t>
            </w:r>
            <w:r w:rsidR="00D54820">
              <w:rPr>
                <w:rFonts w:ascii="Times New Roman" w:hAnsi="Times New Roman"/>
                <w:kern w:val="2"/>
                <w:sz w:val="28"/>
                <w:szCs w:val="24"/>
              </w:rPr>
              <w:t>7</w:t>
            </w:r>
            <w:r w:rsidRPr="00851199">
              <w:rPr>
                <w:rFonts w:ascii="Times New Roman" w:hAnsi="Times New Roman"/>
                <w:kern w:val="2"/>
                <w:sz w:val="28"/>
                <w:szCs w:val="24"/>
              </w:rPr>
              <w:t xml:space="preserve"> год</w:t>
            </w:r>
          </w:p>
          <w:p w:rsidR="00851199" w:rsidRPr="00851199" w:rsidRDefault="00851199" w:rsidP="00851199">
            <w:pPr>
              <w:spacing w:after="240"/>
              <w:ind w:firstLine="720"/>
              <w:rPr>
                <w:rFonts w:ascii="Times New Roman" w:hAnsi="Times New Roman"/>
                <w:kern w:val="2"/>
                <w:sz w:val="28"/>
                <w:szCs w:val="24"/>
              </w:rPr>
            </w:pPr>
          </w:p>
        </w:tc>
      </w:tr>
    </w:tbl>
    <w:p w:rsidR="00851199" w:rsidRPr="00674563" w:rsidRDefault="00851199">
      <w:pPr>
        <w:rPr>
          <w:rFonts w:ascii="Times New Roman" w:hAnsi="Times New Roman"/>
          <w:sz w:val="24"/>
          <w:szCs w:val="24"/>
        </w:rPr>
      </w:pPr>
    </w:p>
    <w:sectPr w:rsidR="00851199" w:rsidRPr="00674563" w:rsidSect="003562C9">
      <w:pgSz w:w="16838" w:h="11906" w:orient="landscape"/>
      <w:pgMar w:top="907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733"/>
    <w:multiLevelType w:val="multilevel"/>
    <w:tmpl w:val="1CB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3328C"/>
    <w:multiLevelType w:val="multilevel"/>
    <w:tmpl w:val="D42076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4B00011A"/>
    <w:multiLevelType w:val="hybridMultilevel"/>
    <w:tmpl w:val="E7044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41B59"/>
    <w:multiLevelType w:val="hybridMultilevel"/>
    <w:tmpl w:val="9CAE6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02EF1"/>
    <w:multiLevelType w:val="hybridMultilevel"/>
    <w:tmpl w:val="2160B9D0"/>
    <w:lvl w:ilvl="0" w:tplc="25A2161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41111"/>
    <w:multiLevelType w:val="multilevel"/>
    <w:tmpl w:val="FE161E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63"/>
    <w:rsid w:val="003562C9"/>
    <w:rsid w:val="00674563"/>
    <w:rsid w:val="007B70D3"/>
    <w:rsid w:val="00851199"/>
    <w:rsid w:val="00960167"/>
    <w:rsid w:val="00A34CF2"/>
    <w:rsid w:val="00D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6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562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674563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54820"/>
  </w:style>
  <w:style w:type="paragraph" w:styleId="a3">
    <w:name w:val="Balloon Text"/>
    <w:basedOn w:val="a"/>
    <w:link w:val="a4"/>
    <w:unhideWhenUsed/>
    <w:rsid w:val="0096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16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2C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numbering" w:customStyle="1" w:styleId="11">
    <w:name w:val="Нет списка1"/>
    <w:next w:val="a2"/>
    <w:semiHidden/>
    <w:rsid w:val="003562C9"/>
  </w:style>
  <w:style w:type="paragraph" w:styleId="a5">
    <w:name w:val="Title"/>
    <w:basedOn w:val="a"/>
    <w:link w:val="a6"/>
    <w:qFormat/>
    <w:rsid w:val="003562C9"/>
    <w:pPr>
      <w:spacing w:after="0" w:line="240" w:lineRule="auto"/>
      <w:jc w:val="center"/>
    </w:pPr>
    <w:rPr>
      <w:rFonts w:ascii="Times New Roman" w:hAnsi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3562C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Body Text"/>
    <w:basedOn w:val="a"/>
    <w:link w:val="a8"/>
    <w:uiPriority w:val="99"/>
    <w:rsid w:val="003562C9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562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rsid w:val="003562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5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562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562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3562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6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562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674563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54820"/>
  </w:style>
  <w:style w:type="paragraph" w:styleId="a3">
    <w:name w:val="Balloon Text"/>
    <w:basedOn w:val="a"/>
    <w:link w:val="a4"/>
    <w:unhideWhenUsed/>
    <w:rsid w:val="0096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16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2C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numbering" w:customStyle="1" w:styleId="11">
    <w:name w:val="Нет списка1"/>
    <w:next w:val="a2"/>
    <w:semiHidden/>
    <w:rsid w:val="003562C9"/>
  </w:style>
  <w:style w:type="paragraph" w:styleId="a5">
    <w:name w:val="Title"/>
    <w:basedOn w:val="a"/>
    <w:link w:val="a6"/>
    <w:qFormat/>
    <w:rsid w:val="003562C9"/>
    <w:pPr>
      <w:spacing w:after="0" w:line="240" w:lineRule="auto"/>
      <w:jc w:val="center"/>
    </w:pPr>
    <w:rPr>
      <w:rFonts w:ascii="Times New Roman" w:hAnsi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3562C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Body Text"/>
    <w:basedOn w:val="a"/>
    <w:link w:val="a8"/>
    <w:uiPriority w:val="99"/>
    <w:rsid w:val="003562C9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562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rsid w:val="003562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5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562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562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3562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cp:lastPrinted>2017-10-22T19:31:00Z</cp:lastPrinted>
  <dcterms:created xsi:type="dcterms:W3CDTF">2016-09-07T13:42:00Z</dcterms:created>
  <dcterms:modified xsi:type="dcterms:W3CDTF">2017-10-23T18:38:00Z</dcterms:modified>
</cp:coreProperties>
</file>