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A3" w:rsidRDefault="00394B26" w:rsidP="00394B26">
      <w:pPr>
        <w:rPr>
          <w:sz w:val="28"/>
          <w:szCs w:val="28"/>
        </w:rPr>
      </w:pPr>
      <w:r w:rsidRPr="00DA3367">
        <w:rPr>
          <w:sz w:val="28"/>
          <w:szCs w:val="28"/>
        </w:rPr>
        <w:t xml:space="preserve">                     </w:t>
      </w:r>
      <w:r w:rsidR="00FA49A3">
        <w:rPr>
          <w:noProof/>
          <w:sz w:val="28"/>
          <w:szCs w:val="28"/>
          <w:lang w:eastAsia="ru-RU"/>
        </w:rPr>
        <w:drawing>
          <wp:inline distT="0" distB="0" distL="0" distR="0">
            <wp:extent cx="5940425" cy="8175364"/>
            <wp:effectExtent l="0" t="0" r="3175" b="0"/>
            <wp:docPr id="1" name="Рисунок 1" descr="C:\Users\XXX\Desktop\img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img2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rsidRPr="00DA3367">
        <w:rPr>
          <w:sz w:val="28"/>
          <w:szCs w:val="28"/>
        </w:rPr>
        <w:t xml:space="preserve">                 </w:t>
      </w:r>
    </w:p>
    <w:p w:rsidR="00FA49A3" w:rsidRDefault="00FA49A3" w:rsidP="00394B26">
      <w:pPr>
        <w:rPr>
          <w:sz w:val="28"/>
          <w:szCs w:val="28"/>
        </w:rPr>
      </w:pPr>
    </w:p>
    <w:p w:rsidR="00FA49A3" w:rsidRDefault="00FA49A3" w:rsidP="00394B26">
      <w:pPr>
        <w:rPr>
          <w:sz w:val="28"/>
          <w:szCs w:val="28"/>
        </w:rPr>
      </w:pPr>
      <w:r>
        <w:rPr>
          <w:sz w:val="28"/>
          <w:szCs w:val="28"/>
        </w:rPr>
        <w:t xml:space="preserve">                             </w:t>
      </w:r>
    </w:p>
    <w:p w:rsidR="00FA49A3" w:rsidRDefault="00FA49A3" w:rsidP="00394B26">
      <w:pPr>
        <w:rPr>
          <w:sz w:val="28"/>
          <w:szCs w:val="28"/>
        </w:rPr>
      </w:pPr>
    </w:p>
    <w:p w:rsidR="00394B26" w:rsidRPr="00DA3367" w:rsidRDefault="00FA49A3" w:rsidP="00394B26">
      <w:pPr>
        <w:rPr>
          <w:b/>
          <w:sz w:val="28"/>
          <w:szCs w:val="28"/>
        </w:rPr>
      </w:pPr>
      <w:r>
        <w:rPr>
          <w:sz w:val="28"/>
          <w:szCs w:val="28"/>
        </w:rPr>
        <w:lastRenderedPageBreak/>
        <w:t xml:space="preserve">                                   </w:t>
      </w:r>
      <w:r w:rsidR="00394B26" w:rsidRPr="00DA3367">
        <w:rPr>
          <w:b/>
          <w:sz w:val="28"/>
          <w:szCs w:val="28"/>
        </w:rPr>
        <w:t>Пояснительная записка</w:t>
      </w:r>
    </w:p>
    <w:p w:rsidR="00394B26" w:rsidRPr="00E30ED3" w:rsidRDefault="00394B26" w:rsidP="00394B26">
      <w:pPr>
        <w:rPr>
          <w:u w:val="single"/>
        </w:rPr>
      </w:pPr>
    </w:p>
    <w:p w:rsidR="00394B26" w:rsidRPr="00DA3367" w:rsidRDefault="00394B26" w:rsidP="00394B26">
      <w:pPr>
        <w:pStyle w:val="Standard"/>
        <w:jc w:val="both"/>
        <w:rPr>
          <w:lang w:val="ru-RU"/>
        </w:rPr>
      </w:pPr>
      <w:r w:rsidRPr="00E30ED3">
        <w:rPr>
          <w:lang w:val="ru-RU"/>
        </w:rPr>
        <w:t>Рабочая программа разработана на основе примерной программ</w:t>
      </w:r>
      <w:proofErr w:type="gramStart"/>
      <w:r w:rsidRPr="00E30ED3">
        <w:rPr>
          <w:lang w:val="ru-RU"/>
        </w:rPr>
        <w:t xml:space="preserve">ы </w:t>
      </w:r>
      <w:r>
        <w:rPr>
          <w:lang w:val="ru-RU"/>
        </w:rPr>
        <w:t xml:space="preserve"> </w:t>
      </w:r>
      <w:r w:rsidRPr="00E30ED3">
        <w:rPr>
          <w:lang w:val="ru-RU"/>
        </w:rPr>
        <w:t>ООО</w:t>
      </w:r>
      <w:proofErr w:type="gramEnd"/>
      <w:r w:rsidRPr="00E30ED3">
        <w:rPr>
          <w:lang w:val="ru-RU"/>
        </w:rPr>
        <w:t xml:space="preserve">  по физике с учетом авторской программы </w:t>
      </w:r>
      <w:proofErr w:type="spellStart"/>
      <w:r>
        <w:rPr>
          <w:lang w:val="ru-RU"/>
        </w:rPr>
        <w:t>Е.М.Гутник</w:t>
      </w:r>
      <w:proofErr w:type="spellEnd"/>
      <w:r>
        <w:rPr>
          <w:lang w:val="ru-RU"/>
        </w:rPr>
        <w:t xml:space="preserve">, А.В. </w:t>
      </w:r>
      <w:proofErr w:type="spellStart"/>
      <w:r>
        <w:rPr>
          <w:lang w:val="ru-RU"/>
        </w:rPr>
        <w:t>Перышкин</w:t>
      </w:r>
      <w:proofErr w:type="spellEnd"/>
      <w:r>
        <w:rPr>
          <w:lang w:val="ru-RU"/>
        </w:rPr>
        <w:t xml:space="preserve">.  </w:t>
      </w:r>
      <w:r w:rsidRPr="00DA3367">
        <w:rPr>
          <w:lang w:val="ru-RU"/>
        </w:rPr>
        <w:t xml:space="preserve"> </w:t>
      </w:r>
      <w:proofErr w:type="gramStart"/>
      <w:r w:rsidRPr="00EE0CFA">
        <w:rPr>
          <w:lang w:val="ru-RU"/>
        </w:rPr>
        <w:t xml:space="preserve">(Физика. 7-9 классы: рабочие программы / сост. Е.Н. Тихонова. - 5-е изд. </w:t>
      </w:r>
      <w:proofErr w:type="spellStart"/>
      <w:r w:rsidRPr="00EE0CFA">
        <w:rPr>
          <w:lang w:val="ru-RU"/>
        </w:rPr>
        <w:t>перераб</w:t>
      </w:r>
      <w:proofErr w:type="spellEnd"/>
      <w:r w:rsidRPr="00EE0CFA">
        <w:rPr>
          <w:lang w:val="ru-RU"/>
        </w:rPr>
        <w:t>.</w:t>
      </w:r>
      <w:proofErr w:type="gramEnd"/>
      <w:r w:rsidRPr="00EE0CFA">
        <w:rPr>
          <w:lang w:val="ru-RU"/>
        </w:rPr>
        <w:t xml:space="preserve"> - </w:t>
      </w:r>
      <w:proofErr w:type="gramStart"/>
      <w:r w:rsidRPr="00EE0CFA">
        <w:rPr>
          <w:lang w:val="ru-RU"/>
        </w:rPr>
        <w:t>М.: Дрофа, 2015)</w:t>
      </w:r>
      <w:r>
        <w:rPr>
          <w:lang w:val="ru-RU"/>
        </w:rPr>
        <w:t xml:space="preserve"> в соответствие с БУП 2004г.</w:t>
      </w:r>
      <w:proofErr w:type="gramEnd"/>
    </w:p>
    <w:p w:rsidR="00394B26" w:rsidRPr="00E750F5" w:rsidRDefault="00394B26" w:rsidP="00394B26">
      <w:pPr>
        <w:suppressAutoHyphens w:val="0"/>
        <w:jc w:val="both"/>
        <w:rPr>
          <w:lang w:eastAsia="ru-RU"/>
        </w:rPr>
      </w:pPr>
      <w:r w:rsidRPr="00E750F5">
        <w:rPr>
          <w:lang w:eastAsia="ru-RU"/>
        </w:rPr>
        <w:t>Рабоча</w:t>
      </w:r>
      <w:r>
        <w:rPr>
          <w:lang w:eastAsia="ru-RU"/>
        </w:rPr>
        <w:t>я программа учебного предмета «</w:t>
      </w:r>
      <w:r w:rsidRPr="00E750F5">
        <w:rPr>
          <w:lang w:eastAsia="ru-RU"/>
        </w:rPr>
        <w:t>Физика» со</w:t>
      </w:r>
      <w:r>
        <w:rPr>
          <w:lang w:eastAsia="ru-RU"/>
        </w:rPr>
        <w:t xml:space="preserve">ставлена </w:t>
      </w:r>
      <w:r w:rsidRPr="00E750F5">
        <w:rPr>
          <w:lang w:eastAsia="ru-RU"/>
        </w:rPr>
        <w:t xml:space="preserve"> на основе Основной образовательной программы основного </w:t>
      </w:r>
      <w:r>
        <w:rPr>
          <w:lang w:eastAsia="ru-RU"/>
        </w:rPr>
        <w:t xml:space="preserve">общего образования МБОУ </w:t>
      </w:r>
      <w:proofErr w:type="spellStart"/>
      <w:r>
        <w:rPr>
          <w:lang w:eastAsia="ru-RU"/>
        </w:rPr>
        <w:t>Верхнеобливская</w:t>
      </w:r>
      <w:proofErr w:type="spellEnd"/>
      <w:r>
        <w:rPr>
          <w:lang w:eastAsia="ru-RU"/>
        </w:rPr>
        <w:t xml:space="preserve"> </w:t>
      </w:r>
      <w:proofErr w:type="spellStart"/>
      <w:r>
        <w:rPr>
          <w:lang w:eastAsia="ru-RU"/>
        </w:rPr>
        <w:t>оош</w:t>
      </w:r>
      <w:proofErr w:type="spellEnd"/>
    </w:p>
    <w:p w:rsidR="00394B26" w:rsidRDefault="00394B26" w:rsidP="00394B26">
      <w:pPr>
        <w:rPr>
          <w:rFonts w:eastAsia="Calibri"/>
          <w:u w:val="single"/>
          <w:lang w:eastAsia="en-US"/>
        </w:rPr>
      </w:pPr>
    </w:p>
    <w:p w:rsidR="00394B26" w:rsidRDefault="00394B26" w:rsidP="00394B26">
      <w:r w:rsidRPr="00E30ED3">
        <w:t>Рабочая программа ориентирована на учебник:</w:t>
      </w:r>
    </w:p>
    <w:p w:rsidR="00394B26" w:rsidRPr="00E30ED3" w:rsidRDefault="00394B26" w:rsidP="00394B26"/>
    <w:tbl>
      <w:tblPr>
        <w:tblW w:w="9341" w:type="dxa"/>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128"/>
        <w:gridCol w:w="1371"/>
        <w:gridCol w:w="851"/>
        <w:gridCol w:w="1559"/>
        <w:gridCol w:w="1835"/>
      </w:tblGrid>
      <w:tr w:rsidR="00394B26" w:rsidRPr="00AB08B7" w:rsidTr="00394B26">
        <w:trPr>
          <w:jc w:val="center"/>
        </w:trPr>
        <w:tc>
          <w:tcPr>
            <w:tcW w:w="1597" w:type="dxa"/>
          </w:tcPr>
          <w:p w:rsidR="00394B26" w:rsidRPr="00AB08B7" w:rsidRDefault="00394B26" w:rsidP="003D2CF3">
            <w:r w:rsidRPr="00AB08B7">
              <w:t>Порядковый номер учебника в Федеральном перечне</w:t>
            </w:r>
          </w:p>
        </w:tc>
        <w:tc>
          <w:tcPr>
            <w:tcW w:w="2128" w:type="dxa"/>
          </w:tcPr>
          <w:p w:rsidR="00394B26" w:rsidRPr="00AB08B7" w:rsidRDefault="00394B26" w:rsidP="003D2CF3">
            <w:r w:rsidRPr="00AB08B7">
              <w:t>Автор/Авторский коллектив</w:t>
            </w:r>
          </w:p>
        </w:tc>
        <w:tc>
          <w:tcPr>
            <w:tcW w:w="1371" w:type="dxa"/>
          </w:tcPr>
          <w:p w:rsidR="00394B26" w:rsidRPr="00AB08B7" w:rsidRDefault="00394B26" w:rsidP="003D2CF3">
            <w:r w:rsidRPr="00AB08B7">
              <w:t>Название учебника</w:t>
            </w:r>
          </w:p>
        </w:tc>
        <w:tc>
          <w:tcPr>
            <w:tcW w:w="851" w:type="dxa"/>
          </w:tcPr>
          <w:p w:rsidR="00394B26" w:rsidRPr="00AB08B7" w:rsidRDefault="00394B26" w:rsidP="003D2CF3">
            <w:r w:rsidRPr="00AB08B7">
              <w:t>Класс</w:t>
            </w:r>
          </w:p>
        </w:tc>
        <w:tc>
          <w:tcPr>
            <w:tcW w:w="1559" w:type="dxa"/>
          </w:tcPr>
          <w:p w:rsidR="00394B26" w:rsidRPr="00AB08B7" w:rsidRDefault="00394B26" w:rsidP="003D2CF3">
            <w:r w:rsidRPr="00AB08B7">
              <w:t>Издатель учебника</w:t>
            </w:r>
          </w:p>
        </w:tc>
        <w:tc>
          <w:tcPr>
            <w:tcW w:w="1835" w:type="dxa"/>
          </w:tcPr>
          <w:p w:rsidR="00394B26" w:rsidRPr="00AB08B7" w:rsidRDefault="00394B26" w:rsidP="003D2CF3">
            <w:r w:rsidRPr="00AB08B7">
              <w:t>Нормативный документ</w:t>
            </w:r>
          </w:p>
        </w:tc>
      </w:tr>
      <w:tr w:rsidR="00394B26" w:rsidRPr="00AB08B7" w:rsidTr="00A96E99">
        <w:trPr>
          <w:trHeight w:val="1611"/>
          <w:jc w:val="center"/>
        </w:trPr>
        <w:tc>
          <w:tcPr>
            <w:tcW w:w="1597" w:type="dxa"/>
          </w:tcPr>
          <w:p w:rsidR="00394B26" w:rsidRPr="00AB08B7" w:rsidRDefault="00394B26" w:rsidP="003D2CF3">
            <w:r>
              <w:t>12.4.1.6.3</w:t>
            </w:r>
          </w:p>
        </w:tc>
        <w:tc>
          <w:tcPr>
            <w:tcW w:w="2128" w:type="dxa"/>
          </w:tcPr>
          <w:p w:rsidR="00394B26" w:rsidRPr="00AB08B7" w:rsidRDefault="00394B26" w:rsidP="003D2CF3">
            <w:r>
              <w:t xml:space="preserve">А.В. </w:t>
            </w:r>
            <w:proofErr w:type="spellStart"/>
            <w:r>
              <w:t>Перышкин</w:t>
            </w:r>
            <w:proofErr w:type="spellEnd"/>
          </w:p>
        </w:tc>
        <w:tc>
          <w:tcPr>
            <w:tcW w:w="1371" w:type="dxa"/>
          </w:tcPr>
          <w:p w:rsidR="00394B26" w:rsidRPr="00AB08B7" w:rsidRDefault="00394B26" w:rsidP="003D2CF3">
            <w:r>
              <w:t xml:space="preserve">Физика </w:t>
            </w:r>
          </w:p>
        </w:tc>
        <w:tc>
          <w:tcPr>
            <w:tcW w:w="851" w:type="dxa"/>
          </w:tcPr>
          <w:p w:rsidR="00394B26" w:rsidRPr="00AB08B7" w:rsidRDefault="00394B26" w:rsidP="003D2CF3">
            <w:r>
              <w:t xml:space="preserve">   9</w:t>
            </w:r>
          </w:p>
        </w:tc>
        <w:tc>
          <w:tcPr>
            <w:tcW w:w="1559" w:type="dxa"/>
          </w:tcPr>
          <w:p w:rsidR="00394B26" w:rsidRDefault="00394B26" w:rsidP="003D2CF3">
            <w:pPr>
              <w:pStyle w:val="Standard"/>
              <w:jc w:val="both"/>
              <w:rPr>
                <w:lang w:val="ru-RU"/>
              </w:rPr>
            </w:pPr>
            <w:r>
              <w:rPr>
                <w:lang w:val="ru-RU"/>
              </w:rPr>
              <w:t xml:space="preserve">ООО Дрофа,2013.  </w:t>
            </w:r>
          </w:p>
          <w:p w:rsidR="00394B26" w:rsidRPr="00AB08B7" w:rsidRDefault="00394B26" w:rsidP="003D2CF3">
            <w:pPr>
              <w:pStyle w:val="Standard"/>
              <w:ind w:firstLine="709"/>
              <w:jc w:val="both"/>
            </w:pPr>
          </w:p>
        </w:tc>
        <w:tc>
          <w:tcPr>
            <w:tcW w:w="1835" w:type="dxa"/>
          </w:tcPr>
          <w:p w:rsidR="00394B26" w:rsidRPr="00A96E99" w:rsidRDefault="00394B26" w:rsidP="00A96E99">
            <w:pPr>
              <w:shd w:val="clear" w:color="auto" w:fill="FFFFFF"/>
              <w:suppressAutoHyphens w:val="0"/>
              <w:jc w:val="center"/>
              <w:rPr>
                <w:bCs/>
                <w:sz w:val="22"/>
                <w:szCs w:val="22"/>
                <w:lang w:eastAsia="ru-RU"/>
              </w:rPr>
            </w:pPr>
            <w:r w:rsidRPr="00394B26">
              <w:rPr>
                <w:bCs/>
                <w:sz w:val="22"/>
                <w:szCs w:val="22"/>
                <w:lang w:eastAsia="ru-RU"/>
              </w:rPr>
              <w:t>Приказ Министерства образования и нау</w:t>
            </w:r>
            <w:r w:rsidR="00A96E99">
              <w:rPr>
                <w:bCs/>
                <w:sz w:val="22"/>
                <w:szCs w:val="22"/>
                <w:lang w:eastAsia="ru-RU"/>
              </w:rPr>
              <w:t>ки РФ от 31 марта 2014 г. N 253</w:t>
            </w:r>
          </w:p>
        </w:tc>
      </w:tr>
    </w:tbl>
    <w:p w:rsidR="00394B26" w:rsidRPr="00AB08B7" w:rsidRDefault="00394B26" w:rsidP="00394B26"/>
    <w:p w:rsidR="00394B26" w:rsidRDefault="00394B26" w:rsidP="00A96E99">
      <w:pPr>
        <w:suppressAutoHyphens w:val="0"/>
        <w:rPr>
          <w:b/>
          <w:sz w:val="28"/>
          <w:szCs w:val="28"/>
          <w:lang w:eastAsia="ru-RU"/>
        </w:rPr>
      </w:pPr>
      <w:r>
        <w:rPr>
          <w:b/>
          <w:sz w:val="28"/>
          <w:szCs w:val="28"/>
          <w:lang w:eastAsia="ru-RU"/>
        </w:rPr>
        <w:t xml:space="preserve">        </w:t>
      </w:r>
      <w:r w:rsidRPr="00394B26">
        <w:rPr>
          <w:b/>
          <w:sz w:val="28"/>
          <w:szCs w:val="28"/>
          <w:lang w:eastAsia="ru-RU"/>
        </w:rPr>
        <w:t>Планируемые результаты  освоения учебного предмета</w:t>
      </w:r>
    </w:p>
    <w:p w:rsidR="00A96E99" w:rsidRPr="00A96E99" w:rsidRDefault="00A96E99" w:rsidP="00A96E99">
      <w:pPr>
        <w:suppressAutoHyphens w:val="0"/>
        <w:rPr>
          <w:b/>
          <w:sz w:val="28"/>
          <w:szCs w:val="28"/>
          <w:lang w:eastAsia="ru-RU"/>
        </w:rPr>
      </w:pPr>
    </w:p>
    <w:p w:rsidR="00394B26" w:rsidRPr="00394B26" w:rsidRDefault="00394B26" w:rsidP="00394B26">
      <w:pPr>
        <w:keepNext/>
        <w:suppressAutoHyphens w:val="0"/>
        <w:ind w:firstLine="284"/>
        <w:jc w:val="both"/>
        <w:outlineLvl w:val="5"/>
        <w:rPr>
          <w:b/>
          <w:lang w:eastAsia="ru-RU"/>
        </w:rPr>
      </w:pPr>
      <w:r w:rsidRPr="00394B26">
        <w:rPr>
          <w:b/>
          <w:lang w:eastAsia="ru-RU"/>
        </w:rPr>
        <w:t>В результате изучения физики в 9 классе ученик должен    знать/понимать</w:t>
      </w:r>
    </w:p>
    <w:p w:rsidR="00394B26" w:rsidRPr="00394B26" w:rsidRDefault="00394B26" w:rsidP="00A96E99">
      <w:pPr>
        <w:suppressAutoHyphens w:val="0"/>
        <w:jc w:val="both"/>
        <w:rPr>
          <w:lang w:eastAsia="ru-RU"/>
        </w:rPr>
      </w:pPr>
      <w:proofErr w:type="gramStart"/>
      <w:r>
        <w:rPr>
          <w:b/>
          <w:i/>
          <w:lang w:eastAsia="ru-RU"/>
        </w:rPr>
        <w:t xml:space="preserve">- </w:t>
      </w:r>
      <w:r w:rsidRPr="00394B26">
        <w:rPr>
          <w:lang w:eastAsia="ru-RU"/>
        </w:rPr>
        <w:t>смысл понятий: физическое явление, физический закон, взаимодействие,</w:t>
      </w:r>
      <w:r>
        <w:rPr>
          <w:lang w:eastAsia="ru-RU"/>
        </w:rPr>
        <w:t xml:space="preserve"> </w:t>
      </w:r>
      <w:r w:rsidRPr="00394B26">
        <w:rPr>
          <w:lang w:eastAsia="ru-RU"/>
        </w:rPr>
        <w:t xml:space="preserve"> электрическое поле, магнитное поле, волна, атом, атомное ядро, ионизирующее излучение;</w:t>
      </w:r>
      <w:proofErr w:type="gramEnd"/>
    </w:p>
    <w:p w:rsidR="00394B26" w:rsidRPr="00394B26" w:rsidRDefault="00394B26" w:rsidP="00A96E99">
      <w:pPr>
        <w:suppressAutoHyphens w:val="0"/>
        <w:jc w:val="both"/>
        <w:rPr>
          <w:lang w:eastAsia="ru-RU"/>
        </w:rPr>
      </w:pPr>
      <w:r w:rsidRPr="00394B26">
        <w:rPr>
          <w:lang w:eastAsia="ru-RU"/>
        </w:rPr>
        <w:t>- смысл  физических величин: путь, скорость, ускорение, масса</w:t>
      </w:r>
      <w:proofErr w:type="gramStart"/>
      <w:r>
        <w:rPr>
          <w:lang w:eastAsia="ru-RU"/>
        </w:rPr>
        <w:t xml:space="preserve"> </w:t>
      </w:r>
      <w:r w:rsidRPr="00394B26">
        <w:rPr>
          <w:lang w:eastAsia="ru-RU"/>
        </w:rPr>
        <w:t>,</w:t>
      </w:r>
      <w:proofErr w:type="gramEnd"/>
      <w:r w:rsidRPr="00394B26">
        <w:rPr>
          <w:lang w:eastAsia="ru-RU"/>
        </w:rPr>
        <w:t xml:space="preserve"> сила, </w:t>
      </w:r>
      <w:r>
        <w:rPr>
          <w:lang w:eastAsia="ru-RU"/>
        </w:rPr>
        <w:t xml:space="preserve"> </w:t>
      </w:r>
      <w:r w:rsidRPr="00394B26">
        <w:rPr>
          <w:lang w:eastAsia="ru-RU"/>
        </w:rPr>
        <w:t>импульс, работа, мощность, кинетическая энергия, потенциальная энергия;</w:t>
      </w:r>
    </w:p>
    <w:p w:rsidR="00394B26" w:rsidRPr="00394B26" w:rsidRDefault="00394B26" w:rsidP="00A96E99">
      <w:pPr>
        <w:suppressAutoHyphens w:val="0"/>
        <w:jc w:val="both"/>
        <w:rPr>
          <w:lang w:eastAsia="ru-RU"/>
        </w:rPr>
      </w:pPr>
      <w:r w:rsidRPr="00394B26">
        <w:rPr>
          <w:lang w:eastAsia="ru-RU"/>
        </w:rPr>
        <w:t xml:space="preserve">- смысл физических законов: Ньютона, всемирного тяготения, сохранения импульса и механической энергии; </w:t>
      </w:r>
    </w:p>
    <w:p w:rsidR="00394B26" w:rsidRPr="00394B26" w:rsidRDefault="00394B26" w:rsidP="00A96E99">
      <w:pPr>
        <w:suppressAutoHyphens w:val="0"/>
        <w:jc w:val="both"/>
        <w:rPr>
          <w:lang w:eastAsia="ru-RU"/>
        </w:rPr>
      </w:pPr>
      <w:r w:rsidRPr="00394B26">
        <w:rPr>
          <w:lang w:eastAsia="ru-RU"/>
        </w:rPr>
        <w:t>уметь</w:t>
      </w:r>
    </w:p>
    <w:p w:rsidR="00394B26" w:rsidRPr="00394B26" w:rsidRDefault="00394B26" w:rsidP="00A96E99">
      <w:pPr>
        <w:suppressAutoHyphens w:val="0"/>
        <w:jc w:val="both"/>
        <w:rPr>
          <w:lang w:eastAsia="ru-RU"/>
        </w:rPr>
      </w:pPr>
      <w:r w:rsidRPr="00394B26">
        <w:rPr>
          <w:lang w:eastAsia="ru-RU"/>
        </w:rPr>
        <w:t>- описывать и объяснять физические явления: равномерное прямолинейное движение, равноускоренное прямолинейное движение, механические колебания и волны, взаимодействия магнитов, действия магнитного поля на проводник с током, электромагнитная индукция, дисперсия света;</w:t>
      </w:r>
    </w:p>
    <w:p w:rsidR="00394B26" w:rsidRPr="00394B26" w:rsidRDefault="00394B26" w:rsidP="00A96E99">
      <w:pPr>
        <w:suppressAutoHyphens w:val="0"/>
        <w:jc w:val="both"/>
        <w:rPr>
          <w:lang w:eastAsia="ru-RU"/>
        </w:rPr>
      </w:pPr>
      <w:r w:rsidRPr="00394B26">
        <w:rPr>
          <w:lang w:eastAsia="ru-RU"/>
        </w:rPr>
        <w:t xml:space="preserve">- использовать физические приборы и измерительные инструменты для измерения физических величин: расстояния, промежутка времени, силы; </w:t>
      </w:r>
    </w:p>
    <w:p w:rsidR="00394B26" w:rsidRPr="00394B26" w:rsidRDefault="00394B26" w:rsidP="00A96E99">
      <w:pPr>
        <w:suppressAutoHyphens w:val="0"/>
        <w:jc w:val="both"/>
        <w:rPr>
          <w:lang w:eastAsia="ru-RU"/>
        </w:rPr>
      </w:pPr>
      <w:r w:rsidRPr="00394B26">
        <w:rPr>
          <w:lang w:eastAsia="ru-RU"/>
        </w:rPr>
        <w:t>- 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периода колебания маятника от длины нити, периода колебаний груза на пружине от массы груза и от жесткости пружины;</w:t>
      </w:r>
    </w:p>
    <w:p w:rsidR="00394B26" w:rsidRPr="00394B26" w:rsidRDefault="00394B26" w:rsidP="00A96E99">
      <w:pPr>
        <w:suppressAutoHyphens w:val="0"/>
        <w:jc w:val="both"/>
        <w:rPr>
          <w:lang w:eastAsia="ru-RU"/>
        </w:rPr>
      </w:pPr>
      <w:r w:rsidRPr="00394B26">
        <w:rPr>
          <w:lang w:eastAsia="ru-RU"/>
        </w:rPr>
        <w:t>- выражать результаты измерений и расчетов в единицах Международной системы;</w:t>
      </w:r>
    </w:p>
    <w:p w:rsidR="00394B26" w:rsidRPr="00394B26" w:rsidRDefault="00394B26" w:rsidP="00A96E99">
      <w:pPr>
        <w:suppressAutoHyphens w:val="0"/>
        <w:jc w:val="both"/>
        <w:rPr>
          <w:lang w:eastAsia="ru-RU"/>
        </w:rPr>
      </w:pPr>
      <w:r w:rsidRPr="00394B26">
        <w:rPr>
          <w:lang w:eastAsia="ru-RU"/>
        </w:rPr>
        <w:t xml:space="preserve">- приводить примеры практического использования физических знаний о механических, электромагнитных и квантовых явлениях; </w:t>
      </w:r>
    </w:p>
    <w:p w:rsidR="00394B26" w:rsidRPr="00394B26" w:rsidRDefault="00394B26" w:rsidP="00A96E99">
      <w:pPr>
        <w:suppressAutoHyphens w:val="0"/>
        <w:jc w:val="both"/>
        <w:rPr>
          <w:lang w:eastAsia="ru-RU"/>
        </w:rPr>
      </w:pPr>
      <w:r w:rsidRPr="00394B26">
        <w:rPr>
          <w:lang w:eastAsia="ru-RU"/>
        </w:rPr>
        <w:t>- решать задачи на применение изученных физических законов;</w:t>
      </w:r>
    </w:p>
    <w:p w:rsidR="00394B26" w:rsidRPr="00394B26" w:rsidRDefault="00394B26" w:rsidP="00A96E99">
      <w:pPr>
        <w:suppressAutoHyphens w:val="0"/>
        <w:jc w:val="both"/>
        <w:rPr>
          <w:lang w:eastAsia="ru-RU"/>
        </w:rPr>
      </w:pPr>
      <w:r w:rsidRPr="00394B26">
        <w:rPr>
          <w:lang w:eastAsia="ru-RU"/>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94B26" w:rsidRPr="00394B26" w:rsidRDefault="00394B26" w:rsidP="00A96E99">
      <w:pPr>
        <w:suppressAutoHyphens w:val="0"/>
        <w:jc w:val="both"/>
        <w:rPr>
          <w:lang w:eastAsia="ru-RU"/>
        </w:rPr>
      </w:pPr>
      <w:r w:rsidRPr="00394B26">
        <w:rPr>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394B26">
        <w:rPr>
          <w:lang w:eastAsia="ru-RU"/>
        </w:rPr>
        <w:t>для</w:t>
      </w:r>
      <w:proofErr w:type="gramEnd"/>
      <w:r w:rsidRPr="00394B26">
        <w:rPr>
          <w:lang w:eastAsia="ru-RU"/>
        </w:rPr>
        <w:t>:</w:t>
      </w:r>
    </w:p>
    <w:p w:rsidR="00394B26" w:rsidRPr="00394B26" w:rsidRDefault="00394B26" w:rsidP="00A96E99">
      <w:pPr>
        <w:suppressAutoHyphens w:val="0"/>
        <w:jc w:val="both"/>
        <w:rPr>
          <w:lang w:eastAsia="ru-RU"/>
        </w:rPr>
      </w:pPr>
      <w:r w:rsidRPr="00394B26">
        <w:rPr>
          <w:lang w:eastAsia="ru-RU"/>
        </w:rPr>
        <w:t>- обеспечения безопасности в процессе использования транспортных средств, электронной техники;</w:t>
      </w:r>
    </w:p>
    <w:p w:rsidR="00394B26" w:rsidRPr="00394B26" w:rsidRDefault="00394B26" w:rsidP="00A96E99">
      <w:pPr>
        <w:suppressAutoHyphens w:val="0"/>
        <w:jc w:val="both"/>
        <w:rPr>
          <w:lang w:eastAsia="ru-RU"/>
        </w:rPr>
      </w:pPr>
      <w:r w:rsidRPr="00394B26">
        <w:rPr>
          <w:lang w:eastAsia="ru-RU"/>
        </w:rPr>
        <w:t>- оценки безопасности радиационного фона.</w:t>
      </w:r>
    </w:p>
    <w:p w:rsidR="00394B26" w:rsidRPr="00394B26" w:rsidRDefault="00394B26" w:rsidP="00A96E99">
      <w:pPr>
        <w:suppressAutoHyphens w:val="0"/>
        <w:jc w:val="both"/>
        <w:rPr>
          <w:lang w:eastAsia="ru-RU"/>
        </w:rPr>
      </w:pPr>
    </w:p>
    <w:p w:rsidR="00394B26" w:rsidRPr="00394B26" w:rsidRDefault="00394B26" w:rsidP="00394B26">
      <w:pPr>
        <w:suppressAutoHyphens w:val="0"/>
        <w:jc w:val="both"/>
        <w:rPr>
          <w:b/>
          <w:sz w:val="28"/>
          <w:szCs w:val="28"/>
          <w:lang w:eastAsia="ru-RU"/>
        </w:rPr>
      </w:pPr>
      <w:r w:rsidRPr="00394B26">
        <w:rPr>
          <w:lang w:eastAsia="ru-RU"/>
        </w:rPr>
        <w:t xml:space="preserve">                       </w:t>
      </w:r>
      <w:r>
        <w:rPr>
          <w:b/>
          <w:sz w:val="28"/>
          <w:szCs w:val="28"/>
          <w:lang w:eastAsia="ru-RU"/>
        </w:rPr>
        <w:t xml:space="preserve">   </w:t>
      </w:r>
      <w:r w:rsidR="00A96E99">
        <w:rPr>
          <w:b/>
          <w:sz w:val="28"/>
          <w:szCs w:val="28"/>
          <w:lang w:eastAsia="ru-RU"/>
        </w:rPr>
        <w:t xml:space="preserve">   </w:t>
      </w:r>
      <w:r>
        <w:rPr>
          <w:b/>
          <w:sz w:val="28"/>
          <w:szCs w:val="28"/>
          <w:lang w:eastAsia="ru-RU"/>
        </w:rPr>
        <w:t xml:space="preserve">  Содержание учебного предмета </w:t>
      </w:r>
    </w:p>
    <w:p w:rsidR="00394B26" w:rsidRPr="00394B26" w:rsidRDefault="00394B26" w:rsidP="00394B26">
      <w:pPr>
        <w:suppressAutoHyphens w:val="0"/>
        <w:ind w:firstLine="540"/>
        <w:jc w:val="both"/>
        <w:rPr>
          <w:b/>
        </w:rPr>
      </w:pPr>
    </w:p>
    <w:p w:rsidR="00394B26" w:rsidRPr="00394B26" w:rsidRDefault="00394B26" w:rsidP="00394B26">
      <w:pPr>
        <w:suppressAutoHyphens w:val="0"/>
        <w:ind w:firstLine="540"/>
        <w:jc w:val="both"/>
        <w:rPr>
          <w:b/>
        </w:rPr>
      </w:pPr>
      <w:r w:rsidRPr="00394B26">
        <w:rPr>
          <w:b/>
        </w:rPr>
        <w:t>Законы в</w:t>
      </w:r>
      <w:r w:rsidR="00A96E99">
        <w:rPr>
          <w:b/>
        </w:rPr>
        <w:t>заимодействия и движения тел (27</w:t>
      </w:r>
      <w:r w:rsidRPr="00394B26">
        <w:rPr>
          <w:b/>
        </w:rPr>
        <w:t xml:space="preserve"> часов)</w:t>
      </w:r>
    </w:p>
    <w:p w:rsidR="00394B26" w:rsidRPr="00394B26" w:rsidRDefault="00394B26" w:rsidP="00394B26">
      <w:pPr>
        <w:suppressAutoHyphens w:val="0"/>
        <w:ind w:firstLine="540"/>
        <w:jc w:val="both"/>
      </w:pPr>
      <w:r w:rsidRPr="00394B26">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394B26">
        <w:t xml:space="preserve">Графики зависимости </w:t>
      </w:r>
      <w:r w:rsidR="00A96E99">
        <w:t xml:space="preserve"> </w:t>
      </w:r>
      <w:r w:rsidRPr="00394B26">
        <w:t>скорости и</w:t>
      </w:r>
      <w:r>
        <w:t xml:space="preserve"> </w:t>
      </w:r>
      <w:r w:rsidRPr="00394B26">
        <w:t xml:space="preserve"> перемещения от времени при прямолинейном равномерном и равноускоренном движениях.</w:t>
      </w:r>
      <w:proofErr w:type="gramEnd"/>
      <w:r w:rsidRPr="00394B26">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394B26" w:rsidRPr="00394B26" w:rsidRDefault="00394B26" w:rsidP="00394B26">
      <w:pPr>
        <w:suppressAutoHyphens w:val="0"/>
        <w:ind w:firstLine="540"/>
        <w:jc w:val="both"/>
        <w:rPr>
          <w:i/>
        </w:rPr>
      </w:pPr>
      <w:r w:rsidRPr="00394B26">
        <w:rPr>
          <w:i/>
        </w:rPr>
        <w:t xml:space="preserve">Демонстрации. </w:t>
      </w:r>
    </w:p>
    <w:p w:rsidR="00394B26" w:rsidRPr="00394B26" w:rsidRDefault="00394B26" w:rsidP="00394B26">
      <w:pPr>
        <w:suppressAutoHyphens w:val="0"/>
        <w:ind w:firstLine="540"/>
        <w:jc w:val="both"/>
      </w:pPr>
      <w:r w:rsidRPr="00394B26">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394B26">
        <w:t xml:space="preserve">.. </w:t>
      </w:r>
      <w:proofErr w:type="gramEnd"/>
    </w:p>
    <w:p w:rsidR="00394B26" w:rsidRPr="00394B26" w:rsidRDefault="00394B26" w:rsidP="00394B26">
      <w:pPr>
        <w:suppressAutoHyphens w:val="0"/>
        <w:ind w:firstLine="540"/>
        <w:jc w:val="both"/>
        <w:rPr>
          <w:i/>
        </w:rPr>
      </w:pPr>
      <w:r w:rsidRPr="00394B26">
        <w:rPr>
          <w:i/>
        </w:rPr>
        <w:t>Лабораторные работы и опыты.</w:t>
      </w:r>
    </w:p>
    <w:p w:rsidR="00394B26" w:rsidRPr="00394B26" w:rsidRDefault="00394B26" w:rsidP="00394B26">
      <w:pPr>
        <w:suppressAutoHyphens w:val="0"/>
        <w:ind w:firstLine="540"/>
        <w:jc w:val="both"/>
      </w:pPr>
      <w:r w:rsidRPr="00394B26">
        <w:t>Исследование равноускоренного движения без начальной скорости. Измерение ускорения свободного падения.</w:t>
      </w:r>
    </w:p>
    <w:p w:rsidR="00394B26" w:rsidRPr="00394B26" w:rsidRDefault="00394B26" w:rsidP="00394B26">
      <w:pPr>
        <w:suppressAutoHyphens w:val="0"/>
        <w:ind w:firstLine="540"/>
        <w:jc w:val="both"/>
        <w:rPr>
          <w:b/>
        </w:rPr>
      </w:pPr>
      <w:r w:rsidRPr="00394B26">
        <w:rPr>
          <w:b/>
        </w:rPr>
        <w:t>Механические колебания и во</w:t>
      </w:r>
      <w:r w:rsidR="00A96E99">
        <w:rPr>
          <w:b/>
        </w:rPr>
        <w:t>лны. Звук.  (12 часов)</w:t>
      </w:r>
    </w:p>
    <w:p w:rsidR="00394B26" w:rsidRPr="00394B26" w:rsidRDefault="00394B26" w:rsidP="00394B26">
      <w:pPr>
        <w:tabs>
          <w:tab w:val="left" w:pos="4354"/>
        </w:tabs>
        <w:suppressAutoHyphens w:val="0"/>
        <w:ind w:firstLine="540"/>
        <w:jc w:val="both"/>
      </w:pPr>
      <w:r w:rsidRPr="00394B26">
        <w:rPr>
          <w:rFonts w:eastAsia="Calibri"/>
          <w:lang w:eastAsia="en-US"/>
        </w:rPr>
        <w:t xml:space="preserve">Колебательное движение. </w:t>
      </w:r>
      <w:proofErr w:type="gramStart"/>
      <w:r w:rsidRPr="00394B26">
        <w:rPr>
          <w:rFonts w:eastAsia="Calibri"/>
          <w:lang w:eastAsia="en-US"/>
        </w:rPr>
        <w:t>Пружинный</w:t>
      </w:r>
      <w:proofErr w:type="gramEnd"/>
      <w:r w:rsidRPr="00394B26">
        <w:rPr>
          <w:rFonts w:eastAsia="Calibri"/>
          <w:lang w:eastAsia="en-US"/>
        </w:rPr>
        <w:t xml:space="preserve">, нитяной, математический маятники. Свободные и вынужденные колебания. Затухающие колебания. Колебательная система. </w:t>
      </w:r>
      <w:r w:rsidRPr="00394B26">
        <w:t xml:space="preserve">Амплитуда, период, частота колебаний. Превращение энергии при колебательном движении. Резонанс. </w:t>
      </w:r>
    </w:p>
    <w:p w:rsidR="00394B26" w:rsidRPr="00394B26" w:rsidRDefault="00394B26" w:rsidP="00394B26">
      <w:pPr>
        <w:tabs>
          <w:tab w:val="left" w:pos="4354"/>
        </w:tabs>
        <w:suppressAutoHyphens w:val="0"/>
        <w:ind w:firstLine="540"/>
        <w:jc w:val="both"/>
      </w:pPr>
      <w:r w:rsidRPr="00394B26">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394B26" w:rsidRPr="00394B26" w:rsidRDefault="00394B26" w:rsidP="00394B26">
      <w:pPr>
        <w:tabs>
          <w:tab w:val="left" w:pos="4354"/>
        </w:tabs>
        <w:suppressAutoHyphens w:val="0"/>
        <w:ind w:firstLine="540"/>
        <w:jc w:val="both"/>
        <w:rPr>
          <w:i/>
        </w:rPr>
      </w:pPr>
      <w:r w:rsidRPr="00394B26">
        <w:rPr>
          <w:i/>
        </w:rPr>
        <w:t xml:space="preserve">Демонстрации. </w:t>
      </w:r>
    </w:p>
    <w:p w:rsidR="00394B26" w:rsidRPr="00394B26" w:rsidRDefault="00394B26" w:rsidP="00394B26">
      <w:pPr>
        <w:tabs>
          <w:tab w:val="left" w:pos="4354"/>
        </w:tabs>
        <w:suppressAutoHyphens w:val="0"/>
        <w:ind w:firstLine="540"/>
        <w:jc w:val="both"/>
      </w:pPr>
      <w:r w:rsidRPr="00394B26">
        <w:t xml:space="preserve">Механические колебания. Механические волны. Звуковые колебания. Условия распространения звука. </w:t>
      </w:r>
    </w:p>
    <w:p w:rsidR="00394B26" w:rsidRPr="00394B26" w:rsidRDefault="00394B26" w:rsidP="00394B26">
      <w:pPr>
        <w:tabs>
          <w:tab w:val="left" w:pos="4354"/>
        </w:tabs>
        <w:suppressAutoHyphens w:val="0"/>
        <w:ind w:firstLine="540"/>
        <w:jc w:val="both"/>
      </w:pPr>
      <w:r w:rsidRPr="00394B26">
        <w:rPr>
          <w:i/>
        </w:rPr>
        <w:t>Лабораторная работа</w:t>
      </w:r>
      <w:r w:rsidRPr="00394B26">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394B26" w:rsidRPr="00394B26" w:rsidRDefault="00A96E99" w:rsidP="00394B26">
      <w:pPr>
        <w:tabs>
          <w:tab w:val="left" w:pos="4354"/>
        </w:tabs>
        <w:suppressAutoHyphens w:val="0"/>
        <w:ind w:firstLine="540"/>
        <w:jc w:val="both"/>
        <w:rPr>
          <w:b/>
        </w:rPr>
      </w:pPr>
      <w:r>
        <w:rPr>
          <w:b/>
        </w:rPr>
        <w:t xml:space="preserve">Электромагнитное поле (12 </w:t>
      </w:r>
      <w:r w:rsidR="00394B26" w:rsidRPr="00394B26">
        <w:rPr>
          <w:b/>
        </w:rPr>
        <w:t>часов)</w:t>
      </w:r>
    </w:p>
    <w:p w:rsidR="00394B26" w:rsidRPr="00394B26" w:rsidRDefault="00394B26" w:rsidP="00394B26">
      <w:pPr>
        <w:tabs>
          <w:tab w:val="left" w:pos="4354"/>
        </w:tabs>
        <w:suppressAutoHyphens w:val="0"/>
        <w:ind w:firstLine="540"/>
        <w:jc w:val="both"/>
      </w:pPr>
      <w:r w:rsidRPr="00394B26">
        <w:t>Магнитное поле. Однородное и неоднородное магнитное поле</w:t>
      </w:r>
      <w:proofErr w:type="gramStart"/>
      <w:r w:rsidRPr="00394B26">
        <w:t>.</w:t>
      </w:r>
      <w:proofErr w:type="gramEnd"/>
      <w:r w:rsidRPr="00394B26">
        <w:t xml:space="preserve"> </w:t>
      </w:r>
      <w:proofErr w:type="gramStart"/>
      <w:r w:rsidRPr="00394B26">
        <w:t>н</w:t>
      </w:r>
      <w:proofErr w:type="gramEnd"/>
      <w:r w:rsidRPr="00394B26">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394B26" w:rsidRPr="00394B26" w:rsidRDefault="00394B26" w:rsidP="00394B26">
      <w:pPr>
        <w:tabs>
          <w:tab w:val="left" w:pos="4354"/>
        </w:tabs>
        <w:suppressAutoHyphens w:val="0"/>
        <w:ind w:firstLine="540"/>
        <w:jc w:val="both"/>
      </w:pPr>
      <w:r w:rsidRPr="00394B26">
        <w:t xml:space="preserve">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w:t>
      </w:r>
      <w:r w:rsidRPr="00394B26">
        <w:lastRenderedPageBreak/>
        <w:t>преломления. Дисперсия света. Типы оптических спектров. Поглощение и испускание света атомами. Происхождение линейчатых спектров.</w:t>
      </w:r>
    </w:p>
    <w:p w:rsidR="00394B26" w:rsidRPr="00394B26" w:rsidRDefault="00394B26" w:rsidP="00394B26">
      <w:pPr>
        <w:tabs>
          <w:tab w:val="left" w:pos="4354"/>
        </w:tabs>
        <w:suppressAutoHyphens w:val="0"/>
        <w:ind w:firstLine="540"/>
        <w:jc w:val="both"/>
        <w:rPr>
          <w:i/>
        </w:rPr>
      </w:pPr>
      <w:r w:rsidRPr="00394B26">
        <w:rPr>
          <w:i/>
        </w:rPr>
        <w:t xml:space="preserve">Демонстрации. </w:t>
      </w:r>
    </w:p>
    <w:p w:rsidR="00394B26" w:rsidRPr="00394B26" w:rsidRDefault="00394B26" w:rsidP="00394B26">
      <w:pPr>
        <w:tabs>
          <w:tab w:val="left" w:pos="4354"/>
        </w:tabs>
        <w:suppressAutoHyphens w:val="0"/>
        <w:ind w:firstLine="540"/>
        <w:jc w:val="both"/>
      </w:pPr>
      <w:r w:rsidRPr="00394B26">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394B26" w:rsidRPr="00394B26" w:rsidRDefault="00394B26" w:rsidP="00394B26">
      <w:pPr>
        <w:tabs>
          <w:tab w:val="left" w:pos="4354"/>
        </w:tabs>
        <w:suppressAutoHyphens w:val="0"/>
        <w:ind w:firstLine="540"/>
        <w:jc w:val="both"/>
        <w:rPr>
          <w:i/>
        </w:rPr>
      </w:pPr>
      <w:r w:rsidRPr="00394B26">
        <w:rPr>
          <w:i/>
        </w:rPr>
        <w:t xml:space="preserve">Лабораторные работы. </w:t>
      </w:r>
    </w:p>
    <w:p w:rsidR="00394B26" w:rsidRPr="00394B26" w:rsidRDefault="00394B26" w:rsidP="00394B26">
      <w:pPr>
        <w:tabs>
          <w:tab w:val="left" w:pos="4354"/>
        </w:tabs>
        <w:suppressAutoHyphens w:val="0"/>
        <w:ind w:firstLine="540"/>
        <w:jc w:val="both"/>
      </w:pPr>
      <w:r w:rsidRPr="00394B26">
        <w:t xml:space="preserve">Изучение явления электромагнитной индукции. Наблюдение сплошного и линейчатого спектров. </w:t>
      </w:r>
    </w:p>
    <w:p w:rsidR="00394B26" w:rsidRPr="00394B26" w:rsidRDefault="00394B26" w:rsidP="00394B26">
      <w:pPr>
        <w:tabs>
          <w:tab w:val="left" w:pos="4354"/>
        </w:tabs>
        <w:suppressAutoHyphens w:val="0"/>
        <w:ind w:firstLine="540"/>
        <w:jc w:val="both"/>
        <w:rPr>
          <w:b/>
        </w:rPr>
      </w:pPr>
      <w:r w:rsidRPr="00394B26">
        <w:rPr>
          <w:b/>
        </w:rPr>
        <w:t>Ст</w:t>
      </w:r>
      <w:r w:rsidR="00A96E99">
        <w:rPr>
          <w:b/>
        </w:rPr>
        <w:t>роение атома и атомного ядра. (13</w:t>
      </w:r>
      <w:r w:rsidRPr="00394B26">
        <w:rPr>
          <w:b/>
        </w:rPr>
        <w:t xml:space="preserve"> часов</w:t>
      </w:r>
      <w:r w:rsidR="00A96E99">
        <w:rPr>
          <w:b/>
        </w:rPr>
        <w:t>)</w:t>
      </w:r>
    </w:p>
    <w:p w:rsidR="00394B26" w:rsidRPr="00394B26" w:rsidRDefault="00394B26" w:rsidP="00394B26">
      <w:pPr>
        <w:tabs>
          <w:tab w:val="left" w:pos="4354"/>
        </w:tabs>
        <w:suppressAutoHyphens w:val="0"/>
        <w:ind w:firstLine="540"/>
        <w:jc w:val="both"/>
      </w:pPr>
      <w:r w:rsidRPr="00394B26">
        <w:t>Радиоактивность как свидетельство сложного строения атомов. Альф</w:t>
      </w:r>
      <w:proofErr w:type="gramStart"/>
      <w:r w:rsidRPr="00394B26">
        <w:t>а-</w:t>
      </w:r>
      <w:proofErr w:type="gramEnd"/>
      <w:r w:rsidRPr="00394B26">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394B26" w:rsidRPr="00394B26" w:rsidRDefault="00394B26" w:rsidP="00394B26">
      <w:pPr>
        <w:tabs>
          <w:tab w:val="left" w:pos="4354"/>
        </w:tabs>
        <w:suppressAutoHyphens w:val="0"/>
        <w:ind w:firstLine="540"/>
        <w:jc w:val="both"/>
      </w:pPr>
      <w:r w:rsidRPr="00394B26">
        <w:rPr>
          <w:rFonts w:eastAsia="Calibri"/>
          <w:lang w:eastAsia="en-US"/>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w:t>
      </w:r>
      <w:r w:rsidRPr="00394B26">
        <w:t xml:space="preserve">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394B26" w:rsidRPr="00394B26" w:rsidRDefault="00394B26" w:rsidP="00394B26">
      <w:pPr>
        <w:suppressAutoHyphens w:val="0"/>
        <w:ind w:firstLine="540"/>
        <w:jc w:val="both"/>
        <w:rPr>
          <w:i/>
        </w:rPr>
      </w:pPr>
      <w:r w:rsidRPr="00394B26">
        <w:rPr>
          <w:i/>
        </w:rPr>
        <w:t>Демонстрации.</w:t>
      </w:r>
    </w:p>
    <w:p w:rsidR="00394B26" w:rsidRPr="00394B26" w:rsidRDefault="00394B26" w:rsidP="00394B26">
      <w:pPr>
        <w:suppressAutoHyphens w:val="0"/>
        <w:ind w:firstLine="540"/>
        <w:jc w:val="both"/>
      </w:pPr>
      <w:r w:rsidRPr="00394B26">
        <w:t xml:space="preserve">Модель опыта Резерфорда. Наблюдение треков в камере Вильсона. Устройство и действие счетчика ионизирующих частиц. </w:t>
      </w:r>
    </w:p>
    <w:p w:rsidR="00394B26" w:rsidRPr="00394B26" w:rsidRDefault="00394B26" w:rsidP="00394B26">
      <w:pPr>
        <w:suppressAutoHyphens w:val="0"/>
        <w:ind w:firstLine="540"/>
        <w:jc w:val="both"/>
        <w:rPr>
          <w:i/>
        </w:rPr>
      </w:pPr>
      <w:r w:rsidRPr="00394B26">
        <w:rPr>
          <w:i/>
        </w:rPr>
        <w:t xml:space="preserve">Лабораторные работы. </w:t>
      </w:r>
    </w:p>
    <w:p w:rsidR="00394B26" w:rsidRPr="00394B26" w:rsidRDefault="00394B26" w:rsidP="00394B26">
      <w:pPr>
        <w:suppressAutoHyphens w:val="0"/>
        <w:ind w:firstLine="540"/>
        <w:jc w:val="both"/>
      </w:pPr>
      <w:r w:rsidRPr="00394B26">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6131F8" w:rsidRPr="00A96E99" w:rsidRDefault="00A96E99">
      <w:pPr>
        <w:rPr>
          <w:b/>
        </w:rPr>
      </w:pPr>
      <w:r w:rsidRPr="00A96E99">
        <w:rPr>
          <w:rFonts w:eastAsia="Calibri"/>
          <w:b/>
          <w:lang w:eastAsia="en-US"/>
        </w:rPr>
        <w:t xml:space="preserve">Физика и  физические методы изучения природы. </w:t>
      </w:r>
      <w:proofErr w:type="gramStart"/>
      <w:r w:rsidRPr="00A96E99">
        <w:rPr>
          <w:rFonts w:eastAsia="Calibri"/>
          <w:b/>
          <w:lang w:eastAsia="en-US"/>
        </w:rPr>
        <w:t xml:space="preserve">( </w:t>
      </w:r>
      <w:proofErr w:type="gramEnd"/>
      <w:r w:rsidRPr="00A96E99">
        <w:rPr>
          <w:rFonts w:eastAsia="Calibri"/>
          <w:b/>
          <w:lang w:eastAsia="en-US"/>
        </w:rPr>
        <w:t>2 часа)</w:t>
      </w:r>
    </w:p>
    <w:p w:rsidR="00920F84" w:rsidRPr="00A96E99" w:rsidRDefault="00920F84">
      <w:pPr>
        <w:rPr>
          <w:b/>
        </w:rPr>
      </w:pPr>
    </w:p>
    <w:p w:rsidR="00920F84" w:rsidRPr="00920F84" w:rsidRDefault="00920F84" w:rsidP="00920F84">
      <w:pPr>
        <w:suppressAutoHyphens w:val="0"/>
        <w:spacing w:after="200" w:line="276" w:lineRule="auto"/>
        <w:jc w:val="center"/>
        <w:rPr>
          <w:rFonts w:eastAsia="Calibri"/>
          <w:b/>
          <w:i/>
          <w:lang w:eastAsia="en-US"/>
        </w:rPr>
      </w:pPr>
      <w:r w:rsidRPr="00920F84">
        <w:rPr>
          <w:rFonts w:eastAsia="Calibri"/>
          <w:b/>
          <w:lang w:eastAsia="en-US"/>
        </w:rPr>
        <w:t>Учебно-тематическое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641"/>
        <w:gridCol w:w="1499"/>
        <w:gridCol w:w="2068"/>
        <w:gridCol w:w="1723"/>
      </w:tblGrid>
      <w:tr w:rsidR="00920F84" w:rsidRPr="00920F84" w:rsidTr="003D2CF3">
        <w:tc>
          <w:tcPr>
            <w:tcW w:w="607" w:type="dxa"/>
            <w:vMerge w:val="restart"/>
            <w:tcBorders>
              <w:top w:val="single" w:sz="4" w:space="0" w:color="auto"/>
              <w:left w:val="single" w:sz="4" w:space="0" w:color="auto"/>
              <w:bottom w:val="single" w:sz="4" w:space="0" w:color="auto"/>
              <w:right w:val="single" w:sz="4" w:space="0" w:color="auto"/>
            </w:tcBorders>
          </w:tcPr>
          <w:p w:rsidR="00920F84" w:rsidRPr="00DB5212" w:rsidRDefault="00920F84" w:rsidP="00920F84">
            <w:pPr>
              <w:suppressAutoHyphens w:val="0"/>
              <w:jc w:val="center"/>
              <w:rPr>
                <w:rFonts w:eastAsia="Calibri"/>
                <w:b/>
                <w:lang w:eastAsia="en-US"/>
              </w:rPr>
            </w:pPr>
            <w:r w:rsidRPr="00DB5212">
              <w:rPr>
                <w:rFonts w:eastAsia="Calibri"/>
                <w:b/>
                <w:lang w:eastAsia="en-US"/>
              </w:rPr>
              <w:t>№</w:t>
            </w:r>
          </w:p>
          <w:p w:rsidR="00920F84" w:rsidRPr="00DB5212" w:rsidRDefault="00920F84" w:rsidP="00920F84">
            <w:pPr>
              <w:suppressAutoHyphens w:val="0"/>
              <w:jc w:val="center"/>
              <w:rPr>
                <w:rFonts w:eastAsia="Calibri"/>
                <w:b/>
                <w:lang w:eastAsia="en-US"/>
              </w:rPr>
            </w:pPr>
            <w:proofErr w:type="gramStart"/>
            <w:r w:rsidRPr="00DB5212">
              <w:rPr>
                <w:rFonts w:eastAsia="Calibri"/>
                <w:b/>
                <w:lang w:eastAsia="en-US"/>
              </w:rPr>
              <w:t>п</w:t>
            </w:r>
            <w:proofErr w:type="gramEnd"/>
            <w:r w:rsidRPr="00DB5212">
              <w:rPr>
                <w:rFonts w:eastAsia="Calibri"/>
                <w:b/>
                <w:lang w:eastAsia="en-US"/>
              </w:rPr>
              <w:t>/п</w:t>
            </w:r>
          </w:p>
        </w:tc>
        <w:tc>
          <w:tcPr>
            <w:tcW w:w="3641" w:type="dxa"/>
            <w:vMerge w:val="restart"/>
            <w:tcBorders>
              <w:top w:val="single" w:sz="4" w:space="0" w:color="auto"/>
              <w:left w:val="single" w:sz="4" w:space="0" w:color="auto"/>
              <w:bottom w:val="single" w:sz="4" w:space="0" w:color="auto"/>
              <w:right w:val="single" w:sz="4" w:space="0" w:color="auto"/>
            </w:tcBorders>
          </w:tcPr>
          <w:p w:rsidR="00920F84" w:rsidRPr="00DB5212" w:rsidRDefault="00920F84" w:rsidP="00920F84">
            <w:pPr>
              <w:suppressAutoHyphens w:val="0"/>
              <w:jc w:val="center"/>
              <w:rPr>
                <w:rFonts w:eastAsia="Calibri"/>
                <w:b/>
                <w:lang w:eastAsia="en-US"/>
              </w:rPr>
            </w:pPr>
            <w:r w:rsidRPr="00DB5212">
              <w:rPr>
                <w:rFonts w:eastAsia="Calibri"/>
                <w:b/>
                <w:lang w:eastAsia="en-US"/>
              </w:rPr>
              <w:t xml:space="preserve">Наименование </w:t>
            </w:r>
          </w:p>
          <w:p w:rsidR="00920F84" w:rsidRPr="00DB5212" w:rsidRDefault="00920F84" w:rsidP="00920F84">
            <w:pPr>
              <w:suppressAutoHyphens w:val="0"/>
              <w:jc w:val="center"/>
              <w:rPr>
                <w:rFonts w:eastAsia="Calibri"/>
                <w:b/>
                <w:lang w:eastAsia="en-US"/>
              </w:rPr>
            </w:pPr>
            <w:r w:rsidRPr="00DB5212">
              <w:rPr>
                <w:rFonts w:eastAsia="Calibri"/>
                <w:b/>
                <w:lang w:eastAsia="en-US"/>
              </w:rPr>
              <w:t>раздела, темы</w:t>
            </w:r>
          </w:p>
        </w:tc>
        <w:tc>
          <w:tcPr>
            <w:tcW w:w="1440" w:type="dxa"/>
            <w:vMerge w:val="restart"/>
            <w:tcBorders>
              <w:top w:val="single" w:sz="4" w:space="0" w:color="auto"/>
              <w:left w:val="single" w:sz="4" w:space="0" w:color="auto"/>
              <w:bottom w:val="single" w:sz="4" w:space="0" w:color="auto"/>
              <w:right w:val="single" w:sz="4" w:space="0" w:color="auto"/>
            </w:tcBorders>
          </w:tcPr>
          <w:p w:rsidR="00920F84" w:rsidRPr="00DB5212" w:rsidRDefault="00920F84" w:rsidP="00920F84">
            <w:pPr>
              <w:suppressAutoHyphens w:val="0"/>
              <w:jc w:val="center"/>
              <w:rPr>
                <w:rFonts w:eastAsia="Calibri"/>
                <w:b/>
                <w:lang w:eastAsia="en-US"/>
              </w:rPr>
            </w:pPr>
            <w:r w:rsidRPr="00DB5212">
              <w:rPr>
                <w:rFonts w:eastAsia="Calibri"/>
                <w:b/>
                <w:lang w:eastAsia="en-US"/>
              </w:rPr>
              <w:t>Количество</w:t>
            </w:r>
          </w:p>
          <w:p w:rsidR="00920F84" w:rsidRPr="00DB5212" w:rsidRDefault="00920F84" w:rsidP="00920F84">
            <w:pPr>
              <w:suppressAutoHyphens w:val="0"/>
              <w:jc w:val="center"/>
              <w:rPr>
                <w:rFonts w:eastAsia="Calibri"/>
                <w:b/>
                <w:lang w:eastAsia="en-US"/>
              </w:rPr>
            </w:pPr>
            <w:r w:rsidRPr="00DB5212">
              <w:rPr>
                <w:rFonts w:eastAsia="Calibri"/>
                <w:b/>
                <w:lang w:eastAsia="en-US"/>
              </w:rPr>
              <w:t>часов</w:t>
            </w:r>
          </w:p>
          <w:p w:rsidR="00920F84" w:rsidRPr="00DB5212" w:rsidRDefault="00920F84" w:rsidP="00920F84">
            <w:pPr>
              <w:suppressAutoHyphens w:val="0"/>
              <w:jc w:val="center"/>
              <w:rPr>
                <w:rFonts w:eastAsia="Calibri"/>
                <w:b/>
                <w:lang w:eastAsia="en-US"/>
              </w:rPr>
            </w:pPr>
            <w:r w:rsidRPr="00DB5212">
              <w:rPr>
                <w:rFonts w:eastAsia="Calibri"/>
                <w:b/>
                <w:lang w:eastAsia="en-US"/>
              </w:rPr>
              <w:t>(всего)</w:t>
            </w:r>
          </w:p>
        </w:tc>
        <w:tc>
          <w:tcPr>
            <w:tcW w:w="3791" w:type="dxa"/>
            <w:gridSpan w:val="2"/>
            <w:tcBorders>
              <w:top w:val="single" w:sz="4" w:space="0" w:color="auto"/>
              <w:left w:val="single" w:sz="4" w:space="0" w:color="auto"/>
              <w:bottom w:val="single" w:sz="4" w:space="0" w:color="auto"/>
              <w:right w:val="single" w:sz="4" w:space="0" w:color="auto"/>
            </w:tcBorders>
          </w:tcPr>
          <w:p w:rsidR="00920F84" w:rsidRPr="00DB5212" w:rsidRDefault="00920F84" w:rsidP="00920F84">
            <w:pPr>
              <w:suppressAutoHyphens w:val="0"/>
              <w:jc w:val="center"/>
              <w:rPr>
                <w:rFonts w:eastAsia="Calibri"/>
                <w:b/>
                <w:lang w:eastAsia="en-US"/>
              </w:rPr>
            </w:pPr>
            <w:r w:rsidRPr="00DB5212">
              <w:rPr>
                <w:rFonts w:eastAsia="Calibri"/>
                <w:b/>
                <w:lang w:eastAsia="en-US"/>
              </w:rPr>
              <w:t>Из них (количество часов)</w:t>
            </w:r>
          </w:p>
        </w:tc>
      </w:tr>
      <w:tr w:rsidR="00920F84" w:rsidRPr="00920F84" w:rsidTr="003D2CF3">
        <w:tc>
          <w:tcPr>
            <w:tcW w:w="0" w:type="auto"/>
            <w:vMerge/>
            <w:tcBorders>
              <w:top w:val="single" w:sz="4" w:space="0" w:color="auto"/>
              <w:left w:val="single" w:sz="4" w:space="0" w:color="auto"/>
              <w:bottom w:val="single" w:sz="4" w:space="0" w:color="auto"/>
              <w:right w:val="single" w:sz="4" w:space="0" w:color="auto"/>
            </w:tcBorders>
            <w:vAlign w:val="center"/>
          </w:tcPr>
          <w:p w:rsidR="00920F84" w:rsidRPr="00DB5212" w:rsidRDefault="00920F84" w:rsidP="00920F84">
            <w:pPr>
              <w:suppressAutoHyphens w:val="0"/>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20F84" w:rsidRPr="00DB5212" w:rsidRDefault="00920F84" w:rsidP="00920F84">
            <w:pPr>
              <w:suppressAutoHyphens w:val="0"/>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20F84" w:rsidRPr="00DB5212" w:rsidRDefault="00920F84" w:rsidP="00920F84">
            <w:pPr>
              <w:suppressAutoHyphens w:val="0"/>
              <w:rPr>
                <w:rFonts w:eastAsia="Calibri"/>
                <w:b/>
                <w:lang w:eastAsia="en-US"/>
              </w:rPr>
            </w:pPr>
          </w:p>
        </w:tc>
        <w:tc>
          <w:tcPr>
            <w:tcW w:w="2068" w:type="dxa"/>
            <w:tcBorders>
              <w:top w:val="single" w:sz="4" w:space="0" w:color="auto"/>
              <w:left w:val="single" w:sz="4" w:space="0" w:color="auto"/>
              <w:bottom w:val="single" w:sz="4" w:space="0" w:color="auto"/>
              <w:right w:val="single" w:sz="4" w:space="0" w:color="auto"/>
            </w:tcBorders>
          </w:tcPr>
          <w:p w:rsidR="00920F84" w:rsidRPr="00DB5212" w:rsidRDefault="00920F84" w:rsidP="00920F84">
            <w:pPr>
              <w:suppressAutoHyphens w:val="0"/>
              <w:jc w:val="center"/>
              <w:rPr>
                <w:rFonts w:eastAsia="Calibri"/>
                <w:b/>
                <w:lang w:eastAsia="en-US"/>
              </w:rPr>
            </w:pPr>
            <w:r w:rsidRPr="00DB5212">
              <w:rPr>
                <w:rFonts w:eastAsia="Calibri"/>
                <w:b/>
                <w:lang w:eastAsia="en-US"/>
              </w:rPr>
              <w:t>Лабораторные,</w:t>
            </w:r>
          </w:p>
          <w:p w:rsidR="00920F84" w:rsidRPr="00DB5212" w:rsidRDefault="00920F84" w:rsidP="00920F84">
            <w:pPr>
              <w:suppressAutoHyphens w:val="0"/>
              <w:jc w:val="center"/>
              <w:rPr>
                <w:rFonts w:eastAsia="Calibri"/>
                <w:b/>
                <w:lang w:eastAsia="en-US"/>
              </w:rPr>
            </w:pPr>
            <w:r w:rsidRPr="00DB5212">
              <w:rPr>
                <w:rFonts w:eastAsia="Calibri"/>
                <w:b/>
                <w:lang w:eastAsia="en-US"/>
              </w:rPr>
              <w:t xml:space="preserve">практические </w:t>
            </w:r>
          </w:p>
          <w:p w:rsidR="00920F84" w:rsidRPr="00DB5212" w:rsidRDefault="00920F84" w:rsidP="00920F84">
            <w:pPr>
              <w:suppressAutoHyphens w:val="0"/>
              <w:jc w:val="center"/>
              <w:rPr>
                <w:rFonts w:eastAsia="Calibri"/>
                <w:b/>
                <w:lang w:eastAsia="en-US"/>
              </w:rPr>
            </w:pPr>
            <w:r w:rsidRPr="00DB5212">
              <w:rPr>
                <w:rFonts w:eastAsia="Calibri"/>
                <w:b/>
                <w:lang w:eastAsia="en-US"/>
              </w:rPr>
              <w:t>работы</w:t>
            </w:r>
          </w:p>
        </w:tc>
        <w:tc>
          <w:tcPr>
            <w:tcW w:w="1723" w:type="dxa"/>
            <w:tcBorders>
              <w:top w:val="single" w:sz="4" w:space="0" w:color="auto"/>
              <w:left w:val="single" w:sz="4" w:space="0" w:color="auto"/>
              <w:bottom w:val="single" w:sz="4" w:space="0" w:color="auto"/>
              <w:right w:val="single" w:sz="4" w:space="0" w:color="auto"/>
            </w:tcBorders>
          </w:tcPr>
          <w:p w:rsidR="00920F84" w:rsidRPr="00DB5212" w:rsidRDefault="00920F84" w:rsidP="00920F84">
            <w:pPr>
              <w:suppressAutoHyphens w:val="0"/>
              <w:jc w:val="center"/>
              <w:rPr>
                <w:rFonts w:eastAsia="Calibri"/>
                <w:b/>
                <w:lang w:eastAsia="en-US"/>
              </w:rPr>
            </w:pPr>
            <w:r w:rsidRPr="00DB5212">
              <w:rPr>
                <w:rFonts w:eastAsia="Calibri"/>
                <w:b/>
                <w:lang w:eastAsia="en-US"/>
              </w:rPr>
              <w:t>Контрольные</w:t>
            </w:r>
          </w:p>
          <w:p w:rsidR="00920F84" w:rsidRPr="00DB5212" w:rsidRDefault="00920F84" w:rsidP="00920F84">
            <w:pPr>
              <w:suppressAutoHyphens w:val="0"/>
              <w:jc w:val="center"/>
              <w:rPr>
                <w:rFonts w:eastAsia="Calibri"/>
                <w:b/>
                <w:lang w:eastAsia="en-US"/>
              </w:rPr>
            </w:pPr>
            <w:r w:rsidRPr="00DB5212">
              <w:rPr>
                <w:rFonts w:eastAsia="Calibri"/>
                <w:b/>
                <w:lang w:eastAsia="en-US"/>
              </w:rPr>
              <w:t>работы</w:t>
            </w:r>
          </w:p>
        </w:tc>
      </w:tr>
      <w:tr w:rsidR="00920F84" w:rsidRPr="00920F84" w:rsidTr="00E463C0">
        <w:trPr>
          <w:trHeight w:val="525"/>
        </w:trPr>
        <w:tc>
          <w:tcPr>
            <w:tcW w:w="607"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numPr>
                <w:ilvl w:val="0"/>
                <w:numId w:val="3"/>
              </w:numPr>
              <w:suppressAutoHyphens w:val="0"/>
              <w:spacing w:after="200" w:line="276" w:lineRule="auto"/>
              <w:jc w:val="center"/>
              <w:rPr>
                <w:rFonts w:eastAsia="Calibri"/>
                <w:lang w:eastAsia="en-US"/>
              </w:rPr>
            </w:pPr>
          </w:p>
        </w:tc>
        <w:tc>
          <w:tcPr>
            <w:tcW w:w="3641" w:type="dxa"/>
            <w:tcBorders>
              <w:top w:val="single" w:sz="4" w:space="0" w:color="auto"/>
              <w:left w:val="single" w:sz="4" w:space="0" w:color="auto"/>
              <w:bottom w:val="single" w:sz="4" w:space="0" w:color="auto"/>
              <w:right w:val="single" w:sz="4" w:space="0" w:color="auto"/>
            </w:tcBorders>
            <w:vAlign w:val="center"/>
          </w:tcPr>
          <w:p w:rsidR="00920F84" w:rsidRPr="00E463C0" w:rsidRDefault="00E463C0" w:rsidP="00E463C0">
            <w:pPr>
              <w:jc w:val="both"/>
              <w:rPr>
                <w:rFonts w:eastAsia="Calibri"/>
                <w:lang w:eastAsia="en-US"/>
              </w:rPr>
            </w:pPr>
            <w:r w:rsidRPr="00E463C0">
              <w:t>Законы взаимодействия и движения тел:</w:t>
            </w:r>
          </w:p>
        </w:tc>
        <w:tc>
          <w:tcPr>
            <w:tcW w:w="1440" w:type="dxa"/>
            <w:tcBorders>
              <w:top w:val="single" w:sz="4" w:space="0" w:color="auto"/>
              <w:left w:val="single" w:sz="4" w:space="0" w:color="auto"/>
              <w:bottom w:val="single" w:sz="4" w:space="0" w:color="auto"/>
              <w:right w:val="single" w:sz="4" w:space="0" w:color="auto"/>
            </w:tcBorders>
          </w:tcPr>
          <w:p w:rsidR="00E463C0" w:rsidRDefault="00E463C0" w:rsidP="00920F84">
            <w:pPr>
              <w:suppressAutoHyphens w:val="0"/>
              <w:jc w:val="center"/>
              <w:rPr>
                <w:rFonts w:eastAsia="Calibri"/>
                <w:lang w:eastAsia="en-US"/>
              </w:rPr>
            </w:pPr>
          </w:p>
          <w:p w:rsidR="00920F84" w:rsidRPr="00920F84" w:rsidRDefault="00920F84" w:rsidP="00920F84">
            <w:pPr>
              <w:suppressAutoHyphens w:val="0"/>
              <w:jc w:val="center"/>
              <w:rPr>
                <w:rFonts w:eastAsia="Calibri"/>
                <w:lang w:eastAsia="en-US"/>
              </w:rPr>
            </w:pPr>
          </w:p>
        </w:tc>
        <w:tc>
          <w:tcPr>
            <w:tcW w:w="2068" w:type="dxa"/>
            <w:tcBorders>
              <w:top w:val="single" w:sz="4" w:space="0" w:color="auto"/>
              <w:left w:val="single" w:sz="4" w:space="0" w:color="auto"/>
              <w:bottom w:val="single" w:sz="4" w:space="0" w:color="auto"/>
              <w:right w:val="single" w:sz="4" w:space="0" w:color="auto"/>
            </w:tcBorders>
          </w:tcPr>
          <w:p w:rsidR="00E463C0" w:rsidRDefault="00E463C0" w:rsidP="00920F84">
            <w:pPr>
              <w:suppressAutoHyphens w:val="0"/>
              <w:jc w:val="center"/>
              <w:rPr>
                <w:rFonts w:eastAsia="Calibri"/>
                <w:lang w:eastAsia="en-US"/>
              </w:rPr>
            </w:pPr>
          </w:p>
          <w:p w:rsidR="00920F84" w:rsidRPr="00920F84" w:rsidRDefault="00920F84" w:rsidP="00920F84">
            <w:pPr>
              <w:suppressAutoHyphens w:val="0"/>
              <w:jc w:val="center"/>
              <w:rPr>
                <w:rFonts w:eastAsia="Calibri"/>
                <w:lang w:eastAsia="en-US"/>
              </w:rPr>
            </w:pPr>
          </w:p>
        </w:tc>
        <w:tc>
          <w:tcPr>
            <w:tcW w:w="1723" w:type="dxa"/>
            <w:tcBorders>
              <w:top w:val="single" w:sz="4" w:space="0" w:color="auto"/>
              <w:left w:val="single" w:sz="4" w:space="0" w:color="auto"/>
              <w:bottom w:val="single" w:sz="4" w:space="0" w:color="auto"/>
              <w:right w:val="single" w:sz="4" w:space="0" w:color="auto"/>
            </w:tcBorders>
          </w:tcPr>
          <w:p w:rsidR="00E463C0" w:rsidRDefault="00E463C0" w:rsidP="00920F84">
            <w:pPr>
              <w:suppressAutoHyphens w:val="0"/>
              <w:jc w:val="center"/>
              <w:rPr>
                <w:rFonts w:eastAsia="Calibri"/>
                <w:lang w:eastAsia="en-US"/>
              </w:rPr>
            </w:pPr>
          </w:p>
          <w:p w:rsidR="00920F84" w:rsidRPr="00920F84" w:rsidRDefault="00920F84" w:rsidP="00920F84">
            <w:pPr>
              <w:suppressAutoHyphens w:val="0"/>
              <w:jc w:val="center"/>
              <w:rPr>
                <w:rFonts w:eastAsia="Calibri"/>
                <w:lang w:eastAsia="en-US"/>
              </w:rPr>
            </w:pPr>
          </w:p>
        </w:tc>
      </w:tr>
      <w:tr w:rsidR="00E463C0" w:rsidRPr="00920F84" w:rsidTr="00A96E99">
        <w:trPr>
          <w:trHeight w:val="577"/>
        </w:trPr>
        <w:tc>
          <w:tcPr>
            <w:tcW w:w="607" w:type="dxa"/>
            <w:tcBorders>
              <w:top w:val="single" w:sz="4" w:space="0" w:color="auto"/>
              <w:left w:val="single" w:sz="4" w:space="0" w:color="auto"/>
              <w:bottom w:val="single" w:sz="4" w:space="0" w:color="auto"/>
              <w:right w:val="single" w:sz="4" w:space="0" w:color="auto"/>
            </w:tcBorders>
          </w:tcPr>
          <w:p w:rsidR="00E463C0" w:rsidRPr="00920F84" w:rsidRDefault="00E463C0" w:rsidP="00E463C0">
            <w:pPr>
              <w:suppressAutoHyphens w:val="0"/>
              <w:spacing w:after="200" w:line="276" w:lineRule="auto"/>
              <w:ind w:left="720"/>
              <w:rPr>
                <w:rFonts w:eastAsia="Calibri"/>
                <w:lang w:eastAsia="en-US"/>
              </w:rPr>
            </w:pPr>
          </w:p>
        </w:tc>
        <w:tc>
          <w:tcPr>
            <w:tcW w:w="3641" w:type="dxa"/>
            <w:tcBorders>
              <w:top w:val="single" w:sz="4" w:space="0" w:color="auto"/>
              <w:left w:val="single" w:sz="4" w:space="0" w:color="auto"/>
              <w:bottom w:val="single" w:sz="4" w:space="0" w:color="auto"/>
              <w:right w:val="single" w:sz="4" w:space="0" w:color="auto"/>
            </w:tcBorders>
            <w:vAlign w:val="center"/>
          </w:tcPr>
          <w:p w:rsidR="00E463C0" w:rsidRPr="00394B26" w:rsidRDefault="00E463C0" w:rsidP="00920F84">
            <w:pPr>
              <w:rPr>
                <w:b/>
              </w:rPr>
            </w:pPr>
            <w:r>
              <w:rPr>
                <w:rFonts w:eastAsia="Calibri"/>
                <w:lang w:eastAsia="en-US"/>
              </w:rPr>
              <w:t xml:space="preserve"> Кинематика</w:t>
            </w:r>
          </w:p>
        </w:tc>
        <w:tc>
          <w:tcPr>
            <w:tcW w:w="1440" w:type="dxa"/>
            <w:tcBorders>
              <w:top w:val="single" w:sz="4" w:space="0" w:color="auto"/>
              <w:left w:val="single" w:sz="4" w:space="0" w:color="auto"/>
              <w:bottom w:val="single" w:sz="4" w:space="0" w:color="auto"/>
              <w:right w:val="single" w:sz="4" w:space="0" w:color="auto"/>
            </w:tcBorders>
          </w:tcPr>
          <w:p w:rsidR="00E463C0" w:rsidRDefault="00E463C0" w:rsidP="00920F84">
            <w:pPr>
              <w:suppressAutoHyphens w:val="0"/>
              <w:jc w:val="center"/>
              <w:rPr>
                <w:rFonts w:eastAsia="Calibri"/>
                <w:lang w:eastAsia="en-US"/>
              </w:rPr>
            </w:pPr>
          </w:p>
          <w:p w:rsidR="00E463C0" w:rsidRDefault="00A96E99" w:rsidP="00920F84">
            <w:pPr>
              <w:jc w:val="center"/>
              <w:rPr>
                <w:rFonts w:eastAsia="Calibri"/>
                <w:lang w:eastAsia="en-US"/>
              </w:rPr>
            </w:pPr>
            <w:r>
              <w:rPr>
                <w:rFonts w:eastAsia="Calibri"/>
                <w:lang w:eastAsia="en-US"/>
              </w:rPr>
              <w:t>12</w:t>
            </w:r>
          </w:p>
        </w:tc>
        <w:tc>
          <w:tcPr>
            <w:tcW w:w="2068" w:type="dxa"/>
            <w:tcBorders>
              <w:top w:val="single" w:sz="4" w:space="0" w:color="auto"/>
              <w:left w:val="single" w:sz="4" w:space="0" w:color="auto"/>
              <w:bottom w:val="single" w:sz="4" w:space="0" w:color="auto"/>
              <w:right w:val="single" w:sz="4" w:space="0" w:color="auto"/>
            </w:tcBorders>
          </w:tcPr>
          <w:p w:rsidR="00E463C0" w:rsidRDefault="00E463C0" w:rsidP="00920F84">
            <w:pPr>
              <w:suppressAutoHyphens w:val="0"/>
              <w:jc w:val="center"/>
              <w:rPr>
                <w:rFonts w:eastAsia="Calibri"/>
                <w:lang w:eastAsia="en-US"/>
              </w:rPr>
            </w:pPr>
          </w:p>
          <w:p w:rsidR="00E463C0" w:rsidRDefault="00A96E99" w:rsidP="00A96E99">
            <w:pPr>
              <w:rPr>
                <w:rFonts w:eastAsia="Calibri"/>
                <w:lang w:eastAsia="en-US"/>
              </w:rPr>
            </w:pPr>
            <w:r>
              <w:rPr>
                <w:rFonts w:eastAsia="Calibri"/>
                <w:lang w:eastAsia="en-US"/>
              </w:rPr>
              <w:t xml:space="preserve">               </w:t>
            </w:r>
            <w:r w:rsidR="00E463C0" w:rsidRPr="00920F84">
              <w:rPr>
                <w:rFonts w:eastAsia="Calibri"/>
                <w:lang w:eastAsia="en-US"/>
              </w:rPr>
              <w:t>1</w:t>
            </w:r>
          </w:p>
        </w:tc>
        <w:tc>
          <w:tcPr>
            <w:tcW w:w="1723" w:type="dxa"/>
            <w:tcBorders>
              <w:top w:val="single" w:sz="4" w:space="0" w:color="auto"/>
              <w:left w:val="single" w:sz="4" w:space="0" w:color="auto"/>
              <w:bottom w:val="single" w:sz="4" w:space="0" w:color="auto"/>
              <w:right w:val="single" w:sz="4" w:space="0" w:color="auto"/>
            </w:tcBorders>
          </w:tcPr>
          <w:p w:rsidR="00E463C0" w:rsidRDefault="00E463C0" w:rsidP="00920F84">
            <w:pPr>
              <w:suppressAutoHyphens w:val="0"/>
              <w:jc w:val="center"/>
              <w:rPr>
                <w:rFonts w:eastAsia="Calibri"/>
                <w:lang w:eastAsia="en-US"/>
              </w:rPr>
            </w:pPr>
          </w:p>
          <w:p w:rsidR="00E463C0" w:rsidRDefault="00E463C0" w:rsidP="00920F84">
            <w:pPr>
              <w:jc w:val="center"/>
              <w:rPr>
                <w:rFonts w:eastAsia="Calibri"/>
                <w:lang w:eastAsia="en-US"/>
              </w:rPr>
            </w:pPr>
            <w:r w:rsidRPr="00920F84">
              <w:rPr>
                <w:rFonts w:eastAsia="Calibri"/>
                <w:lang w:eastAsia="en-US"/>
              </w:rPr>
              <w:t>1</w:t>
            </w:r>
          </w:p>
        </w:tc>
      </w:tr>
      <w:tr w:rsidR="00920F84" w:rsidRPr="00920F84" w:rsidTr="003D2CF3">
        <w:tc>
          <w:tcPr>
            <w:tcW w:w="607" w:type="dxa"/>
            <w:tcBorders>
              <w:top w:val="single" w:sz="4" w:space="0" w:color="auto"/>
              <w:left w:val="single" w:sz="4" w:space="0" w:color="auto"/>
              <w:bottom w:val="single" w:sz="4" w:space="0" w:color="auto"/>
              <w:right w:val="single" w:sz="4" w:space="0" w:color="auto"/>
            </w:tcBorders>
          </w:tcPr>
          <w:p w:rsidR="00920F84" w:rsidRPr="00920F84" w:rsidRDefault="00920F84" w:rsidP="00E463C0">
            <w:pPr>
              <w:suppressAutoHyphens w:val="0"/>
              <w:spacing w:after="200" w:line="276" w:lineRule="auto"/>
              <w:ind w:left="720"/>
              <w:rPr>
                <w:rFonts w:eastAsia="Calibri"/>
                <w:lang w:eastAsia="en-US"/>
              </w:rPr>
            </w:pPr>
          </w:p>
        </w:tc>
        <w:tc>
          <w:tcPr>
            <w:tcW w:w="3641" w:type="dxa"/>
            <w:tcBorders>
              <w:top w:val="single" w:sz="4" w:space="0" w:color="auto"/>
              <w:left w:val="single" w:sz="4" w:space="0" w:color="auto"/>
              <w:bottom w:val="single" w:sz="4" w:space="0" w:color="auto"/>
              <w:right w:val="single" w:sz="4" w:space="0" w:color="auto"/>
            </w:tcBorders>
            <w:vAlign w:val="center"/>
          </w:tcPr>
          <w:p w:rsidR="00920F84" w:rsidRPr="00920F84" w:rsidRDefault="00DB5212" w:rsidP="00920F84">
            <w:pPr>
              <w:suppressAutoHyphens w:val="0"/>
              <w:rPr>
                <w:rFonts w:eastAsia="Calibri"/>
                <w:lang w:eastAsia="en-US"/>
              </w:rPr>
            </w:pPr>
            <w:r>
              <w:rPr>
                <w:rFonts w:eastAsia="Calibri"/>
                <w:lang w:eastAsia="en-US"/>
              </w:rPr>
              <w:t xml:space="preserve"> </w:t>
            </w:r>
            <w:r w:rsidR="00E463C0">
              <w:rPr>
                <w:rFonts w:eastAsia="Calibri"/>
                <w:lang w:eastAsia="en-US"/>
              </w:rPr>
              <w:t>Динамика</w:t>
            </w:r>
          </w:p>
        </w:tc>
        <w:tc>
          <w:tcPr>
            <w:tcW w:w="1440" w:type="dxa"/>
            <w:tcBorders>
              <w:top w:val="single" w:sz="4" w:space="0" w:color="auto"/>
              <w:left w:val="single" w:sz="4" w:space="0" w:color="auto"/>
              <w:bottom w:val="single" w:sz="4" w:space="0" w:color="auto"/>
              <w:right w:val="single" w:sz="4" w:space="0" w:color="auto"/>
            </w:tcBorders>
          </w:tcPr>
          <w:p w:rsidR="00920F84" w:rsidRPr="00920F84" w:rsidRDefault="00A96E99" w:rsidP="00920F84">
            <w:pPr>
              <w:suppressAutoHyphens w:val="0"/>
              <w:jc w:val="center"/>
              <w:rPr>
                <w:rFonts w:eastAsia="Calibri"/>
                <w:lang w:eastAsia="en-US"/>
              </w:rPr>
            </w:pPr>
            <w:r>
              <w:rPr>
                <w:rFonts w:eastAsia="Calibri"/>
                <w:lang w:eastAsia="en-US"/>
              </w:rPr>
              <w:t>15</w:t>
            </w:r>
          </w:p>
        </w:tc>
        <w:tc>
          <w:tcPr>
            <w:tcW w:w="2068"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w:t>
            </w:r>
          </w:p>
        </w:tc>
        <w:tc>
          <w:tcPr>
            <w:tcW w:w="1723"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1</w:t>
            </w:r>
          </w:p>
        </w:tc>
      </w:tr>
      <w:tr w:rsidR="00920F84" w:rsidRPr="00920F84" w:rsidTr="003D2CF3">
        <w:tc>
          <w:tcPr>
            <w:tcW w:w="607"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numPr>
                <w:ilvl w:val="0"/>
                <w:numId w:val="3"/>
              </w:numPr>
              <w:suppressAutoHyphens w:val="0"/>
              <w:spacing w:after="200" w:line="276" w:lineRule="auto"/>
              <w:jc w:val="center"/>
              <w:rPr>
                <w:rFonts w:eastAsia="Calibri"/>
                <w:lang w:eastAsia="en-US"/>
              </w:rPr>
            </w:pPr>
          </w:p>
        </w:tc>
        <w:tc>
          <w:tcPr>
            <w:tcW w:w="3641" w:type="dxa"/>
            <w:tcBorders>
              <w:top w:val="single" w:sz="4" w:space="0" w:color="auto"/>
              <w:left w:val="single" w:sz="4" w:space="0" w:color="auto"/>
              <w:bottom w:val="single" w:sz="4" w:space="0" w:color="auto"/>
              <w:right w:val="single" w:sz="4" w:space="0" w:color="auto"/>
            </w:tcBorders>
            <w:vAlign w:val="center"/>
          </w:tcPr>
          <w:p w:rsidR="00920F84" w:rsidRPr="00920F84" w:rsidRDefault="00920F84" w:rsidP="00920F84">
            <w:pPr>
              <w:suppressAutoHyphens w:val="0"/>
              <w:rPr>
                <w:rFonts w:eastAsia="Calibri"/>
                <w:lang w:eastAsia="en-US"/>
              </w:rPr>
            </w:pPr>
            <w:r w:rsidRPr="00920F84">
              <w:rPr>
                <w:rFonts w:eastAsia="Calibri"/>
                <w:lang w:eastAsia="en-US"/>
              </w:rPr>
              <w:t>Механические колебания и волны.</w:t>
            </w:r>
          </w:p>
        </w:tc>
        <w:tc>
          <w:tcPr>
            <w:tcW w:w="1440" w:type="dxa"/>
            <w:tcBorders>
              <w:top w:val="single" w:sz="4" w:space="0" w:color="auto"/>
              <w:left w:val="single" w:sz="4" w:space="0" w:color="auto"/>
              <w:bottom w:val="single" w:sz="4" w:space="0" w:color="auto"/>
              <w:right w:val="single" w:sz="4" w:space="0" w:color="auto"/>
            </w:tcBorders>
          </w:tcPr>
          <w:p w:rsidR="00920F84" w:rsidRPr="00920F84" w:rsidRDefault="00A96E99" w:rsidP="00920F84">
            <w:pPr>
              <w:suppressAutoHyphens w:val="0"/>
              <w:jc w:val="center"/>
              <w:rPr>
                <w:rFonts w:eastAsia="Calibri"/>
                <w:lang w:eastAsia="en-US"/>
              </w:rPr>
            </w:pPr>
            <w:r>
              <w:rPr>
                <w:rFonts w:eastAsia="Calibri"/>
                <w:lang w:eastAsia="en-US"/>
              </w:rPr>
              <w:t>12</w:t>
            </w:r>
          </w:p>
        </w:tc>
        <w:tc>
          <w:tcPr>
            <w:tcW w:w="2068"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1</w:t>
            </w:r>
          </w:p>
        </w:tc>
        <w:tc>
          <w:tcPr>
            <w:tcW w:w="1723"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1</w:t>
            </w:r>
          </w:p>
        </w:tc>
      </w:tr>
      <w:tr w:rsidR="00920F84" w:rsidRPr="00920F84" w:rsidTr="003D2CF3">
        <w:tc>
          <w:tcPr>
            <w:tcW w:w="607"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numPr>
                <w:ilvl w:val="0"/>
                <w:numId w:val="3"/>
              </w:numPr>
              <w:suppressAutoHyphens w:val="0"/>
              <w:spacing w:after="200" w:line="276" w:lineRule="auto"/>
              <w:jc w:val="center"/>
              <w:rPr>
                <w:rFonts w:eastAsia="Calibri"/>
                <w:lang w:eastAsia="en-US"/>
              </w:rPr>
            </w:pPr>
          </w:p>
        </w:tc>
        <w:tc>
          <w:tcPr>
            <w:tcW w:w="3641" w:type="dxa"/>
            <w:tcBorders>
              <w:top w:val="single" w:sz="4" w:space="0" w:color="auto"/>
              <w:left w:val="single" w:sz="4" w:space="0" w:color="auto"/>
              <w:bottom w:val="single" w:sz="4" w:space="0" w:color="auto"/>
              <w:right w:val="single" w:sz="4" w:space="0" w:color="auto"/>
            </w:tcBorders>
            <w:vAlign w:val="center"/>
          </w:tcPr>
          <w:p w:rsidR="00920F84" w:rsidRPr="00920F84" w:rsidRDefault="00920F84" w:rsidP="00920F84">
            <w:pPr>
              <w:suppressAutoHyphens w:val="0"/>
              <w:rPr>
                <w:rFonts w:eastAsia="Calibri"/>
                <w:lang w:eastAsia="en-US"/>
              </w:rPr>
            </w:pPr>
            <w:r w:rsidRPr="00920F84">
              <w:rPr>
                <w:rFonts w:eastAsia="Calibri"/>
                <w:lang w:eastAsia="en-US"/>
              </w:rPr>
              <w:t>Электромагнитное поле.</w:t>
            </w:r>
          </w:p>
        </w:tc>
        <w:tc>
          <w:tcPr>
            <w:tcW w:w="1440" w:type="dxa"/>
            <w:tcBorders>
              <w:top w:val="single" w:sz="4" w:space="0" w:color="auto"/>
              <w:left w:val="single" w:sz="4" w:space="0" w:color="auto"/>
              <w:bottom w:val="single" w:sz="4" w:space="0" w:color="auto"/>
              <w:right w:val="single" w:sz="4" w:space="0" w:color="auto"/>
            </w:tcBorders>
          </w:tcPr>
          <w:p w:rsidR="00920F84" w:rsidRPr="00920F84" w:rsidRDefault="00A96E99" w:rsidP="00920F84">
            <w:pPr>
              <w:suppressAutoHyphens w:val="0"/>
              <w:jc w:val="center"/>
              <w:rPr>
                <w:rFonts w:eastAsia="Calibri"/>
                <w:lang w:eastAsia="en-US"/>
              </w:rPr>
            </w:pPr>
            <w:r>
              <w:rPr>
                <w:rFonts w:eastAsia="Calibri"/>
                <w:lang w:eastAsia="en-US"/>
              </w:rPr>
              <w:t>12</w:t>
            </w:r>
          </w:p>
        </w:tc>
        <w:tc>
          <w:tcPr>
            <w:tcW w:w="2068"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2</w:t>
            </w:r>
          </w:p>
        </w:tc>
        <w:tc>
          <w:tcPr>
            <w:tcW w:w="1723"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1</w:t>
            </w:r>
          </w:p>
        </w:tc>
      </w:tr>
      <w:tr w:rsidR="00920F84" w:rsidRPr="00920F84" w:rsidTr="003D2CF3">
        <w:tc>
          <w:tcPr>
            <w:tcW w:w="607"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numPr>
                <w:ilvl w:val="0"/>
                <w:numId w:val="3"/>
              </w:numPr>
              <w:suppressAutoHyphens w:val="0"/>
              <w:spacing w:after="200" w:line="276" w:lineRule="auto"/>
              <w:jc w:val="center"/>
              <w:rPr>
                <w:rFonts w:eastAsia="Calibri"/>
                <w:lang w:eastAsia="en-US"/>
              </w:rPr>
            </w:pPr>
          </w:p>
        </w:tc>
        <w:tc>
          <w:tcPr>
            <w:tcW w:w="3641" w:type="dxa"/>
            <w:tcBorders>
              <w:top w:val="single" w:sz="4" w:space="0" w:color="auto"/>
              <w:left w:val="single" w:sz="4" w:space="0" w:color="auto"/>
              <w:bottom w:val="single" w:sz="4" w:space="0" w:color="auto"/>
              <w:right w:val="single" w:sz="4" w:space="0" w:color="auto"/>
            </w:tcBorders>
            <w:vAlign w:val="center"/>
          </w:tcPr>
          <w:p w:rsidR="00920F84" w:rsidRPr="00E463C0" w:rsidRDefault="00E463C0" w:rsidP="00920F84">
            <w:pPr>
              <w:suppressAutoHyphens w:val="0"/>
              <w:rPr>
                <w:rFonts w:eastAsia="Calibri"/>
                <w:lang w:eastAsia="en-US"/>
              </w:rPr>
            </w:pPr>
            <w:r w:rsidRPr="00E463C0">
              <w:t>Строение атома и атомного ядра.</w:t>
            </w:r>
          </w:p>
        </w:tc>
        <w:tc>
          <w:tcPr>
            <w:tcW w:w="1440" w:type="dxa"/>
            <w:tcBorders>
              <w:top w:val="single" w:sz="4" w:space="0" w:color="auto"/>
              <w:left w:val="single" w:sz="4" w:space="0" w:color="auto"/>
              <w:bottom w:val="single" w:sz="4" w:space="0" w:color="auto"/>
              <w:right w:val="single" w:sz="4" w:space="0" w:color="auto"/>
            </w:tcBorders>
          </w:tcPr>
          <w:p w:rsidR="00920F84" w:rsidRPr="00920F84" w:rsidRDefault="00A96E99" w:rsidP="00920F84">
            <w:pPr>
              <w:suppressAutoHyphens w:val="0"/>
              <w:jc w:val="center"/>
              <w:rPr>
                <w:rFonts w:eastAsia="Calibri"/>
                <w:lang w:eastAsia="en-US"/>
              </w:rPr>
            </w:pPr>
            <w:r>
              <w:rPr>
                <w:rFonts w:eastAsia="Calibri"/>
                <w:lang w:eastAsia="en-US"/>
              </w:rPr>
              <w:t>13</w:t>
            </w:r>
          </w:p>
        </w:tc>
        <w:tc>
          <w:tcPr>
            <w:tcW w:w="2068"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2</w:t>
            </w:r>
          </w:p>
        </w:tc>
        <w:tc>
          <w:tcPr>
            <w:tcW w:w="1723"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1</w:t>
            </w:r>
          </w:p>
        </w:tc>
      </w:tr>
      <w:tr w:rsidR="00920F84" w:rsidRPr="00920F84" w:rsidTr="003D2CF3">
        <w:tc>
          <w:tcPr>
            <w:tcW w:w="607"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numPr>
                <w:ilvl w:val="0"/>
                <w:numId w:val="3"/>
              </w:numPr>
              <w:suppressAutoHyphens w:val="0"/>
              <w:spacing w:after="200" w:line="276" w:lineRule="auto"/>
              <w:jc w:val="center"/>
              <w:rPr>
                <w:rFonts w:eastAsia="Calibri"/>
                <w:lang w:eastAsia="en-US"/>
              </w:rPr>
            </w:pPr>
          </w:p>
        </w:tc>
        <w:tc>
          <w:tcPr>
            <w:tcW w:w="3641" w:type="dxa"/>
            <w:tcBorders>
              <w:top w:val="single" w:sz="4" w:space="0" w:color="auto"/>
              <w:left w:val="single" w:sz="4" w:space="0" w:color="auto"/>
              <w:bottom w:val="single" w:sz="4" w:space="0" w:color="auto"/>
              <w:right w:val="single" w:sz="4" w:space="0" w:color="auto"/>
            </w:tcBorders>
            <w:vAlign w:val="center"/>
          </w:tcPr>
          <w:p w:rsidR="00920F84" w:rsidRPr="00920F84" w:rsidRDefault="00920F84" w:rsidP="00920F84">
            <w:pPr>
              <w:suppressAutoHyphens w:val="0"/>
              <w:rPr>
                <w:rFonts w:eastAsia="Calibri"/>
                <w:lang w:eastAsia="en-US"/>
              </w:rPr>
            </w:pPr>
            <w:r w:rsidRPr="00920F84">
              <w:rPr>
                <w:rFonts w:eastAsia="Calibri"/>
                <w:lang w:eastAsia="en-US"/>
              </w:rPr>
              <w:t>Физика и физические методы изучения природы.</w:t>
            </w:r>
          </w:p>
        </w:tc>
        <w:tc>
          <w:tcPr>
            <w:tcW w:w="1440"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2</w:t>
            </w:r>
          </w:p>
        </w:tc>
        <w:tc>
          <w:tcPr>
            <w:tcW w:w="2068"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w:t>
            </w:r>
          </w:p>
        </w:tc>
        <w:tc>
          <w:tcPr>
            <w:tcW w:w="1723" w:type="dxa"/>
            <w:tcBorders>
              <w:top w:val="single" w:sz="4" w:space="0" w:color="auto"/>
              <w:left w:val="single" w:sz="4" w:space="0" w:color="auto"/>
              <w:bottom w:val="single" w:sz="4" w:space="0" w:color="auto"/>
              <w:right w:val="single" w:sz="4" w:space="0" w:color="auto"/>
            </w:tcBorders>
          </w:tcPr>
          <w:p w:rsidR="00920F84" w:rsidRPr="00920F84" w:rsidRDefault="00920F84" w:rsidP="00920F84">
            <w:pPr>
              <w:suppressAutoHyphens w:val="0"/>
              <w:jc w:val="center"/>
              <w:rPr>
                <w:rFonts w:eastAsia="Calibri"/>
                <w:lang w:eastAsia="en-US"/>
              </w:rPr>
            </w:pPr>
            <w:r w:rsidRPr="00920F84">
              <w:rPr>
                <w:rFonts w:eastAsia="Calibri"/>
                <w:lang w:eastAsia="en-US"/>
              </w:rPr>
              <w:t>-</w:t>
            </w:r>
          </w:p>
        </w:tc>
      </w:tr>
      <w:tr w:rsidR="00920F84" w:rsidRPr="00920F84" w:rsidTr="003D2CF3">
        <w:tc>
          <w:tcPr>
            <w:tcW w:w="4248" w:type="dxa"/>
            <w:gridSpan w:val="2"/>
            <w:tcBorders>
              <w:top w:val="single" w:sz="4" w:space="0" w:color="auto"/>
              <w:left w:val="single" w:sz="4" w:space="0" w:color="auto"/>
              <w:bottom w:val="single" w:sz="4" w:space="0" w:color="auto"/>
              <w:right w:val="single" w:sz="4" w:space="0" w:color="auto"/>
            </w:tcBorders>
          </w:tcPr>
          <w:p w:rsidR="00A96E99" w:rsidRDefault="00A96E99" w:rsidP="00920F84">
            <w:pPr>
              <w:suppressAutoHyphens w:val="0"/>
              <w:jc w:val="center"/>
              <w:rPr>
                <w:rFonts w:eastAsia="Calibri"/>
                <w:lang w:eastAsia="en-US"/>
              </w:rPr>
            </w:pPr>
          </w:p>
          <w:p w:rsidR="00920F84" w:rsidRPr="00920F84" w:rsidRDefault="00920F84" w:rsidP="00920F84">
            <w:pPr>
              <w:suppressAutoHyphens w:val="0"/>
              <w:jc w:val="center"/>
              <w:rPr>
                <w:rFonts w:eastAsia="Calibri"/>
                <w:lang w:eastAsia="en-US"/>
              </w:rPr>
            </w:pPr>
            <w:r w:rsidRPr="00920F84">
              <w:rPr>
                <w:rFonts w:eastAsia="Calibri"/>
                <w:lang w:eastAsia="en-US"/>
              </w:rPr>
              <w:t>ИТОГО:</w:t>
            </w:r>
          </w:p>
        </w:tc>
        <w:tc>
          <w:tcPr>
            <w:tcW w:w="1440" w:type="dxa"/>
            <w:tcBorders>
              <w:top w:val="single" w:sz="4" w:space="0" w:color="auto"/>
              <w:left w:val="single" w:sz="4" w:space="0" w:color="auto"/>
              <w:bottom w:val="single" w:sz="4" w:space="0" w:color="auto"/>
              <w:right w:val="single" w:sz="4" w:space="0" w:color="auto"/>
            </w:tcBorders>
          </w:tcPr>
          <w:p w:rsidR="00A96E99" w:rsidRDefault="00A96E99" w:rsidP="00920F84">
            <w:pPr>
              <w:suppressAutoHyphens w:val="0"/>
              <w:jc w:val="center"/>
              <w:rPr>
                <w:rFonts w:eastAsia="Calibri"/>
                <w:lang w:eastAsia="en-US"/>
              </w:rPr>
            </w:pPr>
          </w:p>
          <w:p w:rsidR="00920F84" w:rsidRPr="00920F84" w:rsidRDefault="00920F84" w:rsidP="00920F84">
            <w:pPr>
              <w:suppressAutoHyphens w:val="0"/>
              <w:jc w:val="center"/>
              <w:rPr>
                <w:rFonts w:eastAsia="Calibri"/>
                <w:lang w:eastAsia="en-US"/>
              </w:rPr>
            </w:pPr>
            <w:r w:rsidRPr="00920F84">
              <w:rPr>
                <w:rFonts w:eastAsia="Calibri"/>
                <w:lang w:eastAsia="en-US"/>
              </w:rPr>
              <w:t>68</w:t>
            </w:r>
          </w:p>
        </w:tc>
        <w:tc>
          <w:tcPr>
            <w:tcW w:w="2068" w:type="dxa"/>
            <w:tcBorders>
              <w:top w:val="single" w:sz="4" w:space="0" w:color="auto"/>
              <w:left w:val="single" w:sz="4" w:space="0" w:color="auto"/>
              <w:bottom w:val="single" w:sz="4" w:space="0" w:color="auto"/>
              <w:right w:val="single" w:sz="4" w:space="0" w:color="auto"/>
            </w:tcBorders>
          </w:tcPr>
          <w:p w:rsidR="00A96E99" w:rsidRDefault="00A96E99" w:rsidP="00920F84">
            <w:pPr>
              <w:suppressAutoHyphens w:val="0"/>
              <w:jc w:val="center"/>
              <w:rPr>
                <w:rFonts w:eastAsia="Calibri"/>
                <w:lang w:eastAsia="en-US"/>
              </w:rPr>
            </w:pPr>
          </w:p>
          <w:p w:rsidR="00920F84" w:rsidRPr="00920F84" w:rsidRDefault="00920F84" w:rsidP="00920F84">
            <w:pPr>
              <w:suppressAutoHyphens w:val="0"/>
              <w:jc w:val="center"/>
              <w:rPr>
                <w:rFonts w:eastAsia="Calibri"/>
                <w:lang w:eastAsia="en-US"/>
              </w:rPr>
            </w:pPr>
            <w:r w:rsidRPr="00920F84">
              <w:rPr>
                <w:rFonts w:eastAsia="Calibri"/>
                <w:lang w:eastAsia="en-US"/>
              </w:rPr>
              <w:t>6</w:t>
            </w:r>
          </w:p>
        </w:tc>
        <w:tc>
          <w:tcPr>
            <w:tcW w:w="1723" w:type="dxa"/>
            <w:tcBorders>
              <w:top w:val="single" w:sz="4" w:space="0" w:color="auto"/>
              <w:left w:val="single" w:sz="4" w:space="0" w:color="auto"/>
              <w:bottom w:val="single" w:sz="4" w:space="0" w:color="auto"/>
              <w:right w:val="single" w:sz="4" w:space="0" w:color="auto"/>
            </w:tcBorders>
          </w:tcPr>
          <w:p w:rsidR="00A96E99" w:rsidRDefault="00A96E99" w:rsidP="00920F84">
            <w:pPr>
              <w:suppressAutoHyphens w:val="0"/>
              <w:jc w:val="center"/>
              <w:rPr>
                <w:rFonts w:eastAsia="Calibri"/>
                <w:lang w:eastAsia="en-US"/>
              </w:rPr>
            </w:pPr>
          </w:p>
          <w:p w:rsidR="00920F84" w:rsidRPr="00920F84" w:rsidRDefault="00920F84" w:rsidP="00920F84">
            <w:pPr>
              <w:suppressAutoHyphens w:val="0"/>
              <w:jc w:val="center"/>
              <w:rPr>
                <w:rFonts w:eastAsia="Calibri"/>
                <w:lang w:eastAsia="en-US"/>
              </w:rPr>
            </w:pPr>
            <w:r w:rsidRPr="00920F84">
              <w:rPr>
                <w:rFonts w:eastAsia="Calibri"/>
                <w:lang w:eastAsia="en-US"/>
              </w:rPr>
              <w:t>6</w:t>
            </w:r>
          </w:p>
        </w:tc>
      </w:tr>
    </w:tbl>
    <w:p w:rsidR="00920F84" w:rsidRDefault="00920F84"/>
    <w:p w:rsidR="00FA49A3" w:rsidRPr="00FA49A3" w:rsidRDefault="00FA49A3" w:rsidP="00FA49A3">
      <w:pPr>
        <w:suppressAutoHyphens w:val="0"/>
        <w:jc w:val="center"/>
        <w:rPr>
          <w:b/>
          <w:bCs/>
          <w:color w:val="000000"/>
          <w:sz w:val="28"/>
          <w:szCs w:val="28"/>
          <w:lang w:eastAsia="ru-RU"/>
        </w:rPr>
      </w:pPr>
      <w:r w:rsidRPr="00FA49A3">
        <w:rPr>
          <w:b/>
          <w:bCs/>
          <w:color w:val="000000"/>
          <w:sz w:val="28"/>
          <w:szCs w:val="28"/>
          <w:lang w:eastAsia="ru-RU"/>
        </w:rPr>
        <w:lastRenderedPageBreak/>
        <w:t>Календарно-тематическое планирование   9 класс</w:t>
      </w:r>
    </w:p>
    <w:p w:rsidR="00FA49A3" w:rsidRPr="00FA49A3" w:rsidRDefault="00FA49A3" w:rsidP="00FA49A3">
      <w:pPr>
        <w:suppressAutoHyphens w:val="0"/>
        <w:rPr>
          <w:lang w:eastAsia="ru-RU"/>
        </w:rPr>
      </w:pPr>
    </w:p>
    <w:tbl>
      <w:tblPr>
        <w:tblW w:w="10348" w:type="dxa"/>
        <w:tblInd w:w="-552" w:type="dxa"/>
        <w:tblLayout w:type="fixed"/>
        <w:tblLook w:val="04A0" w:firstRow="1" w:lastRow="0" w:firstColumn="1" w:lastColumn="0" w:noHBand="0" w:noVBand="1"/>
      </w:tblPr>
      <w:tblGrid>
        <w:gridCol w:w="642"/>
        <w:gridCol w:w="67"/>
        <w:gridCol w:w="6"/>
        <w:gridCol w:w="3184"/>
        <w:gridCol w:w="642"/>
        <w:gridCol w:w="2830"/>
        <w:gridCol w:w="1448"/>
        <w:gridCol w:w="679"/>
        <w:gridCol w:w="850"/>
      </w:tblGrid>
      <w:tr w:rsidR="00FA49A3" w:rsidRPr="00FA49A3" w:rsidTr="009867DF">
        <w:trPr>
          <w:trHeight w:val="219"/>
        </w:trPr>
        <w:tc>
          <w:tcPr>
            <w:tcW w:w="709" w:type="dxa"/>
            <w:gridSpan w:val="2"/>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FA49A3" w:rsidRPr="00FA49A3" w:rsidRDefault="00FA49A3" w:rsidP="00FA49A3">
            <w:pPr>
              <w:suppressAutoHyphens w:val="0"/>
              <w:jc w:val="center"/>
              <w:rPr>
                <w:b/>
                <w:bCs/>
                <w:lang w:eastAsia="ru-RU"/>
              </w:rPr>
            </w:pPr>
            <w:r w:rsidRPr="00FA49A3">
              <w:rPr>
                <w:b/>
                <w:bCs/>
                <w:lang w:eastAsia="ru-RU"/>
              </w:rPr>
              <w:t>№</w:t>
            </w:r>
            <w:r w:rsidRPr="00FA49A3">
              <w:rPr>
                <w:b/>
                <w:bCs/>
                <w:lang w:eastAsia="ru-RU"/>
              </w:rPr>
              <w:br/>
              <w:t>урока</w:t>
            </w:r>
          </w:p>
        </w:tc>
        <w:tc>
          <w:tcPr>
            <w:tcW w:w="3190" w:type="dxa"/>
            <w:gridSpan w:val="2"/>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FA49A3" w:rsidRPr="00FA49A3" w:rsidRDefault="00FA49A3" w:rsidP="00FA49A3">
            <w:pPr>
              <w:suppressAutoHyphens w:val="0"/>
              <w:jc w:val="center"/>
              <w:rPr>
                <w:b/>
                <w:bCs/>
                <w:lang w:eastAsia="ru-RU"/>
              </w:rPr>
            </w:pPr>
            <w:r w:rsidRPr="00FA49A3">
              <w:rPr>
                <w:b/>
                <w:bCs/>
                <w:lang w:eastAsia="ru-RU"/>
              </w:rPr>
              <w:t>Тема урока</w:t>
            </w:r>
          </w:p>
        </w:tc>
        <w:tc>
          <w:tcPr>
            <w:tcW w:w="642" w:type="dxa"/>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FA49A3" w:rsidRPr="00FA49A3" w:rsidRDefault="00FA49A3" w:rsidP="00FA49A3">
            <w:pPr>
              <w:suppressAutoHyphens w:val="0"/>
              <w:jc w:val="center"/>
              <w:rPr>
                <w:b/>
                <w:bCs/>
                <w:lang w:eastAsia="ru-RU"/>
              </w:rPr>
            </w:pPr>
            <w:r w:rsidRPr="00FA49A3">
              <w:rPr>
                <w:b/>
                <w:bCs/>
                <w:lang w:eastAsia="ru-RU"/>
              </w:rPr>
              <w:t>Кол-во</w:t>
            </w:r>
            <w:r w:rsidRPr="00FA49A3">
              <w:rPr>
                <w:b/>
                <w:bCs/>
                <w:lang w:eastAsia="ru-RU"/>
              </w:rPr>
              <w:br/>
              <w:t>часов</w:t>
            </w:r>
          </w:p>
        </w:tc>
        <w:tc>
          <w:tcPr>
            <w:tcW w:w="2830" w:type="dxa"/>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FA49A3" w:rsidRPr="00FA49A3" w:rsidRDefault="00FA49A3" w:rsidP="00FA49A3">
            <w:pPr>
              <w:suppressAutoHyphens w:val="0"/>
              <w:rPr>
                <w:b/>
                <w:bCs/>
                <w:lang w:eastAsia="ru-RU"/>
              </w:rPr>
            </w:pPr>
            <w:r w:rsidRPr="00FA49A3">
              <w:rPr>
                <w:b/>
                <w:bCs/>
                <w:lang w:eastAsia="ru-RU"/>
              </w:rPr>
              <w:t xml:space="preserve"> </w:t>
            </w:r>
            <w:r w:rsidRPr="00FA49A3">
              <w:rPr>
                <w:b/>
                <w:lang w:eastAsia="ru-RU"/>
              </w:rPr>
              <w:t>Иллюстративно - информационное сопровождение</w:t>
            </w:r>
          </w:p>
        </w:tc>
        <w:tc>
          <w:tcPr>
            <w:tcW w:w="1448" w:type="dxa"/>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FA49A3" w:rsidRPr="00FA49A3" w:rsidRDefault="00FA49A3" w:rsidP="00FA49A3">
            <w:pPr>
              <w:suppressAutoHyphens w:val="0"/>
              <w:jc w:val="center"/>
              <w:rPr>
                <w:b/>
                <w:bCs/>
                <w:lang w:eastAsia="ru-RU"/>
              </w:rPr>
            </w:pPr>
            <w:r w:rsidRPr="00FA49A3">
              <w:rPr>
                <w:b/>
                <w:bCs/>
                <w:lang w:eastAsia="ru-RU"/>
              </w:rPr>
              <w:t xml:space="preserve">Домашнее задание </w:t>
            </w:r>
          </w:p>
        </w:tc>
        <w:tc>
          <w:tcPr>
            <w:tcW w:w="1529" w:type="dxa"/>
            <w:gridSpan w:val="2"/>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FA49A3" w:rsidRPr="00FA49A3" w:rsidRDefault="00FA49A3" w:rsidP="00FA49A3">
            <w:pPr>
              <w:suppressAutoHyphens w:val="0"/>
              <w:jc w:val="center"/>
              <w:rPr>
                <w:b/>
                <w:bCs/>
                <w:lang w:eastAsia="ru-RU"/>
              </w:rPr>
            </w:pPr>
            <w:r w:rsidRPr="00FA49A3">
              <w:rPr>
                <w:b/>
                <w:bCs/>
                <w:lang w:eastAsia="ru-RU"/>
              </w:rPr>
              <w:t>Дата</w:t>
            </w:r>
          </w:p>
        </w:tc>
      </w:tr>
      <w:tr w:rsidR="00FA49A3" w:rsidRPr="00FA49A3" w:rsidTr="009867DF">
        <w:trPr>
          <w:trHeight w:val="219"/>
        </w:trPr>
        <w:tc>
          <w:tcPr>
            <w:tcW w:w="709" w:type="dxa"/>
            <w:gridSpan w:val="2"/>
            <w:vMerge/>
            <w:tcBorders>
              <w:top w:val="outset" w:sz="6" w:space="0" w:color="808080"/>
              <w:left w:val="outset" w:sz="6" w:space="0" w:color="808080"/>
              <w:bottom w:val="outset" w:sz="6" w:space="0" w:color="808080"/>
              <w:right w:val="outset" w:sz="6" w:space="0" w:color="808080"/>
            </w:tcBorders>
            <w:vAlign w:val="center"/>
            <w:hideMark/>
          </w:tcPr>
          <w:p w:rsidR="00FA49A3" w:rsidRPr="00FA49A3" w:rsidRDefault="00FA49A3" w:rsidP="00FA49A3">
            <w:pPr>
              <w:suppressAutoHyphens w:val="0"/>
              <w:rPr>
                <w:b/>
                <w:bCs/>
                <w:lang w:eastAsia="ru-RU"/>
              </w:rPr>
            </w:pPr>
          </w:p>
        </w:tc>
        <w:tc>
          <w:tcPr>
            <w:tcW w:w="3190" w:type="dxa"/>
            <w:gridSpan w:val="2"/>
            <w:vMerge/>
            <w:tcBorders>
              <w:top w:val="outset" w:sz="6" w:space="0" w:color="808080"/>
              <w:left w:val="outset" w:sz="6" w:space="0" w:color="808080"/>
              <w:bottom w:val="outset" w:sz="6" w:space="0" w:color="808080"/>
              <w:right w:val="outset" w:sz="6" w:space="0" w:color="808080"/>
            </w:tcBorders>
            <w:vAlign w:val="center"/>
            <w:hideMark/>
          </w:tcPr>
          <w:p w:rsidR="00FA49A3" w:rsidRPr="00FA49A3" w:rsidRDefault="00FA49A3" w:rsidP="00FA49A3">
            <w:pPr>
              <w:suppressAutoHyphens w:val="0"/>
              <w:rPr>
                <w:b/>
                <w:bCs/>
                <w:lang w:eastAsia="ru-RU"/>
              </w:rPr>
            </w:pPr>
          </w:p>
        </w:tc>
        <w:tc>
          <w:tcPr>
            <w:tcW w:w="642" w:type="dxa"/>
            <w:vMerge/>
            <w:tcBorders>
              <w:top w:val="outset" w:sz="6" w:space="0" w:color="808080"/>
              <w:left w:val="outset" w:sz="6" w:space="0" w:color="808080"/>
              <w:bottom w:val="outset" w:sz="6" w:space="0" w:color="808080"/>
              <w:right w:val="outset" w:sz="6" w:space="0" w:color="808080"/>
            </w:tcBorders>
            <w:vAlign w:val="center"/>
            <w:hideMark/>
          </w:tcPr>
          <w:p w:rsidR="00FA49A3" w:rsidRPr="00FA49A3" w:rsidRDefault="00FA49A3" w:rsidP="00FA49A3">
            <w:pPr>
              <w:suppressAutoHyphens w:val="0"/>
              <w:rPr>
                <w:b/>
                <w:bCs/>
                <w:lang w:eastAsia="ru-RU"/>
              </w:rPr>
            </w:pPr>
          </w:p>
        </w:tc>
        <w:tc>
          <w:tcPr>
            <w:tcW w:w="2830" w:type="dxa"/>
            <w:vMerge/>
            <w:tcBorders>
              <w:top w:val="outset" w:sz="6" w:space="0" w:color="808080"/>
              <w:left w:val="outset" w:sz="6" w:space="0" w:color="808080"/>
              <w:bottom w:val="outset" w:sz="6" w:space="0" w:color="808080"/>
              <w:right w:val="outset" w:sz="6" w:space="0" w:color="808080"/>
            </w:tcBorders>
            <w:vAlign w:val="center"/>
            <w:hideMark/>
          </w:tcPr>
          <w:p w:rsidR="00FA49A3" w:rsidRPr="00FA49A3" w:rsidRDefault="00FA49A3" w:rsidP="00FA49A3">
            <w:pPr>
              <w:suppressAutoHyphens w:val="0"/>
              <w:rPr>
                <w:b/>
                <w:bCs/>
                <w:lang w:eastAsia="ru-RU"/>
              </w:rPr>
            </w:pPr>
          </w:p>
        </w:tc>
        <w:tc>
          <w:tcPr>
            <w:tcW w:w="1448" w:type="dxa"/>
            <w:vMerge/>
            <w:tcBorders>
              <w:top w:val="outset" w:sz="6" w:space="0" w:color="808080"/>
              <w:left w:val="outset" w:sz="6" w:space="0" w:color="808080"/>
              <w:bottom w:val="outset" w:sz="6" w:space="0" w:color="808080"/>
              <w:right w:val="outset" w:sz="6" w:space="0" w:color="808080"/>
            </w:tcBorders>
            <w:vAlign w:val="center"/>
            <w:hideMark/>
          </w:tcPr>
          <w:p w:rsidR="00FA49A3" w:rsidRPr="00FA49A3" w:rsidRDefault="00FA49A3" w:rsidP="00FA49A3">
            <w:pPr>
              <w:suppressAutoHyphens w:val="0"/>
              <w:rPr>
                <w:b/>
                <w:bCs/>
                <w:lang w:eastAsia="ru-RU"/>
              </w:rPr>
            </w:pPr>
          </w:p>
        </w:tc>
        <w:tc>
          <w:tcPr>
            <w:tcW w:w="679" w:type="dxa"/>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vAlign w:val="center"/>
            <w:hideMark/>
          </w:tcPr>
          <w:p w:rsidR="00FA49A3" w:rsidRPr="00FA49A3" w:rsidRDefault="00FA49A3" w:rsidP="00FA49A3">
            <w:pPr>
              <w:suppressAutoHyphens w:val="0"/>
              <w:rPr>
                <w:b/>
                <w:bCs/>
                <w:lang w:eastAsia="ru-RU"/>
              </w:rPr>
            </w:pPr>
            <w:r w:rsidRPr="00FA49A3">
              <w:rPr>
                <w:b/>
                <w:bCs/>
                <w:lang w:eastAsia="ru-RU"/>
              </w:rPr>
              <w:t>факт</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rPr>
                <w:b/>
                <w:bCs/>
                <w:lang w:eastAsia="ru-RU"/>
              </w:rPr>
            </w:pPr>
            <w:r w:rsidRPr="00FA49A3">
              <w:rPr>
                <w:b/>
                <w:bCs/>
                <w:lang w:eastAsia="ru-RU"/>
              </w:rPr>
              <w:t>план</w:t>
            </w:r>
          </w:p>
        </w:tc>
      </w:tr>
      <w:tr w:rsidR="00FA49A3" w:rsidRPr="00FA49A3" w:rsidTr="009867DF">
        <w:tc>
          <w:tcPr>
            <w:tcW w:w="9498"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jc w:val="center"/>
              <w:rPr>
                <w:b/>
                <w:color w:val="000000"/>
                <w:lang w:eastAsia="ru-RU"/>
              </w:rPr>
            </w:pPr>
            <w:r w:rsidRPr="00FA49A3">
              <w:rPr>
                <w:b/>
                <w:iCs/>
                <w:color w:val="000000"/>
                <w:lang w:eastAsia="ru-RU"/>
              </w:rPr>
              <w:t xml:space="preserve">       Законы движения и взаимодействия тел - 27 ч</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jc w:val="center"/>
              <w:rPr>
                <w:iCs/>
                <w:color w:val="000000"/>
                <w:lang w:eastAsia="ru-RU"/>
              </w:rPr>
            </w:pPr>
          </w:p>
        </w:tc>
      </w:tr>
      <w:tr w:rsidR="00FA49A3" w:rsidRPr="00FA49A3" w:rsidTr="009867DF">
        <w:tc>
          <w:tcPr>
            <w:tcW w:w="9498"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jc w:val="center"/>
              <w:rPr>
                <w:b/>
                <w:iCs/>
                <w:color w:val="000000"/>
                <w:lang w:eastAsia="ru-RU"/>
              </w:rPr>
            </w:pPr>
            <w:r w:rsidRPr="00FA49A3">
              <w:rPr>
                <w:b/>
                <w:iCs/>
                <w:color w:val="000000"/>
                <w:lang w:eastAsia="ru-RU"/>
              </w:rPr>
              <w:t xml:space="preserve">Кинематика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jc w:val="center"/>
              <w:rPr>
                <w:iCs/>
                <w:color w:val="000000"/>
                <w:lang w:eastAsia="ru-RU"/>
              </w:rPr>
            </w:pP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 xml:space="preserve">    1</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spacing w:after="120"/>
              <w:rPr>
                <w:lang w:eastAsia="ru-RU"/>
              </w:rPr>
            </w:pPr>
            <w:r w:rsidRPr="00FA49A3">
              <w:rPr>
                <w:lang w:eastAsia="ru-RU"/>
              </w:rPr>
              <w:t xml:space="preserve">Вводный инструктаж по ТБ в кабинете физики. Повторение </w:t>
            </w:r>
            <w:proofErr w:type="gramStart"/>
            <w:r w:rsidRPr="00FA49A3">
              <w:rPr>
                <w:lang w:eastAsia="ru-RU"/>
              </w:rPr>
              <w:t>изученного</w:t>
            </w:r>
            <w:proofErr w:type="gramEnd"/>
            <w:r w:rsidRPr="00FA49A3">
              <w:rPr>
                <w:lang w:eastAsia="ru-RU"/>
              </w:rPr>
              <w:t xml:space="preserve">   в 8 классе.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jc w:val="center"/>
              <w:rPr>
                <w:lang w:eastAsia="ru-RU"/>
              </w:rPr>
            </w:pPr>
            <w:r w:rsidRPr="00FA49A3">
              <w:rPr>
                <w:lang w:eastAsia="ru-RU"/>
              </w:rPr>
              <w:t>1</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hd w:val="clear" w:color="auto" w:fill="FFFFFF"/>
              <w:suppressAutoHyphens w:val="0"/>
              <w:autoSpaceDE w:val="0"/>
              <w:autoSpaceDN w:val="0"/>
              <w:adjustRightInd w:val="0"/>
              <w:rPr>
                <w:spacing w:val="-15"/>
                <w:lang w:eastAsia="ru-RU"/>
              </w:rPr>
            </w:pP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04.09</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jc w:val="center"/>
              <w:rPr>
                <w:lang w:eastAsia="ru-RU"/>
              </w:rPr>
            </w:pPr>
            <w:r w:rsidRPr="00FA49A3">
              <w:rPr>
                <w:lang w:eastAsia="ru-RU"/>
              </w:rPr>
              <w:t>2</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Вводный контроль.</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jc w:val="center"/>
              <w:rPr>
                <w:lang w:eastAsia="ru-RU"/>
              </w:rPr>
            </w:pPr>
            <w:r w:rsidRPr="00FA49A3">
              <w:rPr>
                <w:lang w:eastAsia="ru-RU"/>
              </w:rPr>
              <w:t>1</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hd w:val="clear" w:color="auto" w:fill="FFFFFF"/>
              <w:suppressAutoHyphens w:val="0"/>
              <w:autoSpaceDE w:val="0"/>
              <w:autoSpaceDN w:val="0"/>
              <w:adjustRightInd w:val="0"/>
              <w:rPr>
                <w:spacing w:val="-15"/>
                <w:lang w:eastAsia="ru-RU"/>
              </w:rPr>
            </w:pP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05.09</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3.</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Механическое движение.</w:t>
            </w:r>
          </w:p>
          <w:p w:rsidR="00FA49A3" w:rsidRPr="00FA49A3" w:rsidRDefault="00FA49A3" w:rsidP="00FA49A3">
            <w:pPr>
              <w:suppressAutoHyphens w:val="0"/>
              <w:rPr>
                <w:lang w:eastAsia="ru-RU"/>
              </w:rPr>
            </w:pPr>
            <w:r w:rsidRPr="00FA49A3">
              <w:rPr>
                <w:lang w:eastAsia="ru-RU"/>
              </w:rPr>
              <w:t>Перемещение. Путь. Траектория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"Можно ли считать тело материальной точкой?"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§1 упр. 1 (1)</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11.09</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4</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Определение координаты.</w:t>
            </w:r>
          </w:p>
          <w:p w:rsidR="00FA49A3" w:rsidRPr="00FA49A3" w:rsidRDefault="00FA49A3" w:rsidP="00FA49A3">
            <w:pPr>
              <w:suppressAutoHyphens w:val="0"/>
              <w:rPr>
                <w:lang w:eastAsia="ru-RU"/>
              </w:rPr>
            </w:pPr>
            <w:r w:rsidRPr="00FA49A3">
              <w:rPr>
                <w:lang w:eastAsia="ru-RU"/>
              </w:rPr>
              <w:t>Прямолинейное равномерное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proofErr w:type="gramStart"/>
            <w:r w:rsidRPr="00FA49A3">
              <w:rPr>
                <w:lang w:eastAsia="ru-RU"/>
              </w:rPr>
              <w:t>Видео-ролик</w:t>
            </w:r>
            <w:proofErr w:type="gramEnd"/>
            <w:r w:rsidRPr="00FA49A3">
              <w:rPr>
                <w:lang w:eastAsia="ru-RU"/>
              </w:rPr>
              <w:t xml:space="preserve"> "Траектория. Путь. Перемещение"</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 xml:space="preserve">§2 </w:t>
            </w:r>
            <w:proofErr w:type="spellStart"/>
            <w:proofErr w:type="gramStart"/>
            <w:r w:rsidRPr="00FA49A3">
              <w:rPr>
                <w:spacing w:val="-15"/>
                <w:lang w:eastAsia="ru-RU"/>
              </w:rPr>
              <w:t>упр</w:t>
            </w:r>
            <w:proofErr w:type="spellEnd"/>
            <w:proofErr w:type="gramEnd"/>
            <w:r w:rsidRPr="00FA49A3">
              <w:rPr>
                <w:spacing w:val="-15"/>
                <w:lang w:eastAsia="ru-RU"/>
              </w:rPr>
              <w:t xml:space="preserve"> 2 (1,2)</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12.09</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5</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Решение  задач по теме «Прямолинейное равномерное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§4 упр. 4</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18.09</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6</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Прямолинейное равноускоренное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1)Электронная презентация "Движение с постоянным ускорением"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§5 упр.5</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19.09</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7</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Скорость прямолинейного равноускоренного движения. График скорости. Самостоятельная работа "РПД"</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 "Движение тел"</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§6 упр. 6 (4,.5)</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25.09</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8</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Перемещение при равноускоренном движении.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 "Перемещение при равноускоренном движении"</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 xml:space="preserve"> §8 , вопросы</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26.09</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9</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Перемещение при равноускоренном движении без начальной скорости.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§8</w:t>
            </w:r>
            <w:proofErr w:type="gramStart"/>
            <w:r w:rsidRPr="00FA49A3">
              <w:rPr>
                <w:spacing w:val="-15"/>
                <w:lang w:eastAsia="ru-RU"/>
              </w:rPr>
              <w:t xml:space="preserve"> У</w:t>
            </w:r>
            <w:proofErr w:type="gramEnd"/>
            <w:r w:rsidRPr="00FA49A3">
              <w:rPr>
                <w:spacing w:val="-15"/>
                <w:lang w:eastAsia="ru-RU"/>
              </w:rPr>
              <w:t>пр.8(1)</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02.10</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10</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Решение задач по теме "Равноускоренное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Индивидуальное задание</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03.10</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11</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Лабораторная работа №1 "Исследование равноускоренного движения без начальной скорости"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 Электронная демонстрация "Движение по наклонной плоскости"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§1-8  Задание  №8-9</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09.10</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12</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Контрольная работа №1 "Основы кинематики"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keepLines/>
              <w:suppressAutoHyphens w:val="0"/>
              <w:autoSpaceDE w:val="0"/>
              <w:autoSpaceDN w:val="0"/>
              <w:adjustRightInd w:val="0"/>
              <w:rPr>
                <w:lang w:val="x-none" w:eastAsia="ru-RU"/>
              </w:rPr>
            </w:pPr>
            <w:r w:rsidRPr="00FA49A3">
              <w:rPr>
                <w:spacing w:val="-15"/>
                <w:lang w:eastAsia="ru-RU"/>
              </w:rPr>
              <w:t>§9 упр.№9</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10.10</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jc w:val="center"/>
              <w:rPr>
                <w:lang w:eastAsia="ru-RU"/>
              </w:rPr>
            </w:pPr>
          </w:p>
        </w:tc>
        <w:tc>
          <w:tcPr>
            <w:tcW w:w="9706"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b/>
                <w:lang w:eastAsia="ru-RU"/>
              </w:rPr>
              <w:t xml:space="preserve">                                                       Динамика </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13</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Относительность движения.</w:t>
            </w:r>
          </w:p>
          <w:p w:rsidR="00FA49A3" w:rsidRPr="00FA49A3" w:rsidRDefault="00FA49A3" w:rsidP="00FA49A3">
            <w:pPr>
              <w:suppressAutoHyphens w:val="0"/>
              <w:rPr>
                <w:lang w:eastAsia="ru-RU"/>
              </w:rPr>
            </w:pPr>
            <w:r w:rsidRPr="00FA49A3">
              <w:rPr>
                <w:lang w:eastAsia="ru-RU"/>
              </w:rPr>
              <w:t>Первый закон Ньютона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"Относительное движение"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lang w:eastAsia="ru-RU"/>
              </w:rPr>
              <w:t>§13,16</w:t>
            </w:r>
            <w:proofErr w:type="gramStart"/>
            <w:r w:rsidRPr="00FA49A3">
              <w:rPr>
                <w:lang w:eastAsia="ru-RU"/>
              </w:rPr>
              <w:t xml:space="preserve">  </w:t>
            </w:r>
            <w:r w:rsidRPr="00FA49A3">
              <w:rPr>
                <w:spacing w:val="-15"/>
                <w:lang w:eastAsia="ru-RU"/>
              </w:rPr>
              <w:t>У</w:t>
            </w:r>
            <w:proofErr w:type="gramEnd"/>
            <w:r w:rsidRPr="00FA49A3">
              <w:rPr>
                <w:spacing w:val="-15"/>
                <w:lang w:eastAsia="ru-RU"/>
              </w:rPr>
              <w:t>пр. 13</w:t>
            </w:r>
          </w:p>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 xml:space="preserve"> </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16.10</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14</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Второй закон Ньютона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Видеоролик "Второй закон Ньютона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§10</w:t>
            </w:r>
            <w:proofErr w:type="gramStart"/>
            <w:r w:rsidRPr="00FA49A3">
              <w:rPr>
                <w:spacing w:val="-15"/>
                <w:lang w:eastAsia="ru-RU"/>
              </w:rPr>
              <w:t xml:space="preserve">  У</w:t>
            </w:r>
            <w:proofErr w:type="gramEnd"/>
            <w:r w:rsidRPr="00FA49A3">
              <w:rPr>
                <w:spacing w:val="-15"/>
                <w:lang w:eastAsia="ru-RU"/>
              </w:rPr>
              <w:t>пр. 10</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17.10</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lastRenderedPageBreak/>
              <w:t>15</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Третий закон Ньютона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 Фильм "Третий закон Ньютона"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§11</w:t>
            </w:r>
            <w:proofErr w:type="gramStart"/>
            <w:r w:rsidRPr="00FA49A3">
              <w:rPr>
                <w:spacing w:val="-15"/>
                <w:lang w:eastAsia="ru-RU"/>
              </w:rPr>
              <w:t xml:space="preserve"> У</w:t>
            </w:r>
            <w:proofErr w:type="gramEnd"/>
            <w:r w:rsidRPr="00FA49A3">
              <w:rPr>
                <w:spacing w:val="-15"/>
                <w:lang w:eastAsia="ru-RU"/>
              </w:rPr>
              <w:t>пр.11  (2,4)</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23.10</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16</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Свободное падение тел. Движение тел под действием силы тяжести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 "Свободное падение тел</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§12 Упр12  (3)</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24.10</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17.</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Лабораторная работа №2 "Измерение ускорения свободного падения"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Демонстрация "Измерение ускорения свободного падения"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spacing w:val="-15"/>
                <w:lang w:eastAsia="ru-RU"/>
              </w:rPr>
              <w:t>§13,14</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06.11</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18.</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Закон всемирного тяготения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 "Закон Всемирного тяготения"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§15</w:t>
            </w:r>
            <w:proofErr w:type="gramStart"/>
            <w:r w:rsidRPr="00FA49A3">
              <w:rPr>
                <w:spacing w:val="-15"/>
                <w:lang w:eastAsia="ru-RU"/>
              </w:rPr>
              <w:t xml:space="preserve"> У</w:t>
            </w:r>
            <w:proofErr w:type="gramEnd"/>
            <w:r w:rsidRPr="00FA49A3">
              <w:rPr>
                <w:spacing w:val="-15"/>
                <w:lang w:eastAsia="ru-RU"/>
              </w:rPr>
              <w:t>пр.15</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07.11</w:t>
            </w:r>
          </w:p>
        </w:tc>
      </w:tr>
      <w:tr w:rsidR="00FA49A3" w:rsidRPr="00FA49A3" w:rsidTr="009867DF">
        <w:trPr>
          <w:trHeight w:val="847"/>
        </w:trPr>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19</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Решение задач по теме "Законы Ньютона"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Электронный тест "Свободное падение тел"</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proofErr w:type="spellStart"/>
            <w:r w:rsidRPr="00FA49A3">
              <w:rPr>
                <w:spacing w:val="-15"/>
                <w:lang w:eastAsia="ru-RU"/>
              </w:rPr>
              <w:t>Индив</w:t>
            </w:r>
            <w:proofErr w:type="gramStart"/>
            <w:r w:rsidRPr="00FA49A3">
              <w:rPr>
                <w:spacing w:val="-15"/>
                <w:lang w:eastAsia="ru-RU"/>
              </w:rPr>
              <w:t>.с</w:t>
            </w:r>
            <w:proofErr w:type="gramEnd"/>
            <w:r w:rsidRPr="00FA49A3">
              <w:rPr>
                <w:spacing w:val="-15"/>
                <w:lang w:eastAsia="ru-RU"/>
              </w:rPr>
              <w:t>ообщения</w:t>
            </w:r>
            <w:proofErr w:type="spellEnd"/>
            <w:r w:rsidRPr="00FA49A3">
              <w:rPr>
                <w:spacing w:val="-15"/>
                <w:lang w:eastAsia="ru-RU"/>
              </w:rPr>
              <w:t>.</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13.11</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20</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Ускорение на планетах. Искусственные спутники Земли. Реактивное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"Реактивное движение"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 xml:space="preserve">№176,173 </w:t>
            </w:r>
            <w:proofErr w:type="spellStart"/>
            <w:r w:rsidRPr="00FA49A3">
              <w:rPr>
                <w:lang w:eastAsia="ru-RU"/>
              </w:rPr>
              <w:t>Лукашик</w:t>
            </w:r>
            <w:proofErr w:type="spellEnd"/>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14.11</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21</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Движение по окружности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 "Поступательное и вращательное движение"</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§18-19</w:t>
            </w:r>
          </w:p>
          <w:p w:rsidR="00FA49A3" w:rsidRPr="00FA49A3" w:rsidRDefault="00FA49A3" w:rsidP="00FA49A3">
            <w:pPr>
              <w:suppressAutoHyphens w:val="0"/>
              <w:autoSpaceDE w:val="0"/>
              <w:autoSpaceDN w:val="0"/>
              <w:adjustRightInd w:val="0"/>
              <w:rPr>
                <w:lang w:eastAsia="ru-RU"/>
              </w:rPr>
            </w:pPr>
            <w:r w:rsidRPr="00FA49A3">
              <w:rPr>
                <w:lang w:eastAsia="ru-RU"/>
              </w:rPr>
              <w:t>Упр.17</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20.11</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22</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Решение задач по теме "Движение по окружности"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lang w:eastAsia="ru-RU"/>
              </w:rPr>
            </w:pPr>
            <w:r w:rsidRPr="00FA49A3">
              <w:rPr>
                <w:lang w:eastAsia="ru-RU"/>
              </w:rPr>
              <w:t>Упр.18</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21.11</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23</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Импульс тела. Закон сохранения импульса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 Электронная презентация "Импульс тела"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lang w:eastAsia="ru-RU"/>
              </w:rPr>
            </w:pPr>
            <w:r w:rsidRPr="00FA49A3">
              <w:rPr>
                <w:lang w:eastAsia="ru-RU"/>
              </w:rPr>
              <w:t>§21,22</w:t>
            </w:r>
            <w:proofErr w:type="gramStart"/>
            <w:r w:rsidRPr="00FA49A3">
              <w:rPr>
                <w:lang w:eastAsia="ru-RU"/>
              </w:rPr>
              <w:t xml:space="preserve">  У</w:t>
            </w:r>
            <w:proofErr w:type="gramEnd"/>
            <w:r w:rsidRPr="00FA49A3">
              <w:rPr>
                <w:lang w:eastAsia="ru-RU"/>
              </w:rPr>
              <w:t>пр.20</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27.11</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25.</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Решение задач по теме "Закон сохранения импульса"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lang w:eastAsia="ru-RU"/>
              </w:rPr>
            </w:pPr>
            <w:r w:rsidRPr="00FA49A3">
              <w:rPr>
                <w:lang w:eastAsia="ru-RU"/>
              </w:rPr>
              <w:t>§23</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28.11</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26.</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Решение задач по теме "Законы механики"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keepLines/>
              <w:suppressAutoHyphens w:val="0"/>
              <w:autoSpaceDE w:val="0"/>
              <w:autoSpaceDN w:val="0"/>
              <w:adjustRightInd w:val="0"/>
              <w:rPr>
                <w:lang w:eastAsia="ru-RU"/>
              </w:rPr>
            </w:pPr>
            <w:r w:rsidRPr="00FA49A3">
              <w:rPr>
                <w:lang w:eastAsia="ru-RU"/>
              </w:rPr>
              <w:t>Карточки с заданиями</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04.12</w:t>
            </w:r>
          </w:p>
        </w:tc>
      </w:tr>
      <w:tr w:rsidR="00FA49A3" w:rsidRPr="00FA49A3" w:rsidTr="009867D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27.</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Контрольная работа №2 по теме "Законы движения и взаимодействия тел"</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keepLines/>
              <w:suppressAutoHyphens w:val="0"/>
              <w:autoSpaceDE w:val="0"/>
              <w:autoSpaceDN w:val="0"/>
              <w:adjustRightInd w:val="0"/>
              <w:rPr>
                <w:lang w:eastAsia="ru-RU"/>
              </w:rPr>
            </w:pPr>
            <w:r w:rsidRPr="00FA49A3">
              <w:rPr>
                <w:lang w:eastAsia="ru-RU"/>
              </w:rPr>
              <w:t>Индивидуальное задание</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05.12</w:t>
            </w:r>
          </w:p>
        </w:tc>
      </w:tr>
      <w:tr w:rsidR="00FA49A3" w:rsidRPr="00FA49A3" w:rsidTr="009867DF">
        <w:tc>
          <w:tcPr>
            <w:tcW w:w="9498"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jc w:val="center"/>
              <w:rPr>
                <w:b/>
                <w:lang w:eastAsia="ru-RU"/>
              </w:rPr>
            </w:pPr>
            <w:r w:rsidRPr="00FA49A3">
              <w:rPr>
                <w:b/>
                <w:iCs/>
                <w:lang w:eastAsia="ru-RU"/>
              </w:rPr>
              <w:t xml:space="preserve"> Механические колебания и волны. Звук.</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jc w:val="center"/>
              <w:rPr>
                <w:iCs/>
                <w:lang w:eastAsia="ru-RU"/>
              </w:rPr>
            </w:pP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28</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Свободные колебания. </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"Маятник"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§24-25</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11.12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 29</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Колебательные системы. Маятник</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sz w:val="20"/>
                <w:szCs w:val="20"/>
                <w:lang w:eastAsia="ru-RU"/>
              </w:rPr>
            </w:pP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Видео презентация "Колебание нитяного маятника"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§26, вопросы</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sz w:val="20"/>
                <w:szCs w:val="20"/>
                <w:lang w:eastAsia="ru-RU"/>
              </w:rPr>
            </w:pP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12.12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30</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Величины-характеристики колебательного движения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 Видео презентация "Колебания пружинного маятника" </w:t>
            </w:r>
            <w:r w:rsidRPr="00FA49A3">
              <w:rPr>
                <w:lang w:eastAsia="ru-RU"/>
              </w:rPr>
              <w:br/>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 xml:space="preserve">  §27 </w:t>
            </w:r>
          </w:p>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Упр. 24 (6)</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18.12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31</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Лабораторная работа №3 "Исследование зависимости периода и частоты свободных колебаний нитяного маятника от его длины"</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Демонстрация "Измерение периода свободных колебаний нитяного маятника"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 xml:space="preserve">  §27 </w:t>
            </w:r>
          </w:p>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Упр. 24 (6)</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19.12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32</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Превращение энергии при колебательном движении.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Видеоролик "Превращение энергии"</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 xml:space="preserve">  § 28- 30</w:t>
            </w:r>
            <w:proofErr w:type="gramStart"/>
            <w:r w:rsidRPr="00FA49A3">
              <w:rPr>
                <w:spacing w:val="-15"/>
                <w:lang w:eastAsia="ru-RU"/>
              </w:rPr>
              <w:t xml:space="preserve">   У</w:t>
            </w:r>
            <w:proofErr w:type="gramEnd"/>
            <w:r w:rsidRPr="00FA49A3">
              <w:rPr>
                <w:spacing w:val="-15"/>
                <w:lang w:eastAsia="ru-RU"/>
              </w:rPr>
              <w:t>пр.25</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25.12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33</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Волны. Длина и скорость </w:t>
            </w:r>
            <w:r w:rsidRPr="00FA49A3">
              <w:rPr>
                <w:lang w:eastAsia="ru-RU"/>
              </w:rPr>
              <w:lastRenderedPageBreak/>
              <w:t>распространения волн.</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lastRenderedPageBreak/>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w:t>
            </w:r>
            <w:r w:rsidRPr="00FA49A3">
              <w:rPr>
                <w:lang w:eastAsia="ru-RU"/>
              </w:rPr>
              <w:lastRenderedPageBreak/>
              <w:t xml:space="preserve">"Механические волны"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lastRenderedPageBreak/>
              <w:t>§31-33</w:t>
            </w:r>
          </w:p>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lastRenderedPageBreak/>
              <w:t>Упр.28</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lastRenderedPageBreak/>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26.12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lastRenderedPageBreak/>
              <w:t> 34</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Источники звука. Звуковые колебания. </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"Звук"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§34</w:t>
            </w:r>
          </w:p>
          <w:p w:rsidR="00FA49A3" w:rsidRPr="00FA49A3" w:rsidRDefault="00FA49A3" w:rsidP="00FA49A3">
            <w:pPr>
              <w:suppressAutoHyphens w:val="0"/>
              <w:autoSpaceDE w:val="0"/>
              <w:autoSpaceDN w:val="0"/>
              <w:adjustRightInd w:val="0"/>
              <w:rPr>
                <w:lang w:eastAsia="ru-RU"/>
              </w:rPr>
            </w:pPr>
            <w:r w:rsidRPr="00FA49A3">
              <w:rPr>
                <w:lang w:eastAsia="ru-RU"/>
              </w:rPr>
              <w:t>Р.410,439</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15.01</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35</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Характеристики звука.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 "Вынужденные колебания. Резонанс. Автоколебания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§35-36</w:t>
            </w:r>
            <w:proofErr w:type="gramStart"/>
            <w:r w:rsidRPr="00FA49A3">
              <w:rPr>
                <w:lang w:eastAsia="ru-RU"/>
              </w:rPr>
              <w:t xml:space="preserve"> У</w:t>
            </w:r>
            <w:proofErr w:type="gramEnd"/>
            <w:r w:rsidRPr="00FA49A3">
              <w:rPr>
                <w:lang w:eastAsia="ru-RU"/>
              </w:rPr>
              <w:t>пр.30</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16.01</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36</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Звуковые волны. Свойства звука.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демонстрация "Измерение скорости звука"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§37-38</w:t>
            </w:r>
            <w:proofErr w:type="gramStart"/>
            <w:r w:rsidRPr="00FA49A3">
              <w:rPr>
                <w:lang w:eastAsia="ru-RU"/>
              </w:rPr>
              <w:t xml:space="preserve"> У</w:t>
            </w:r>
            <w:proofErr w:type="gramEnd"/>
            <w:r w:rsidRPr="00FA49A3">
              <w:rPr>
                <w:lang w:eastAsia="ru-RU"/>
              </w:rPr>
              <w:t>пр.32</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22.01</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37</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Отражение звука. Эхо.</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Видеоролик "Работа эхолокатора"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§39-40</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23.01</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38</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Обобщенное повторение по теме "Механические колебания"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"Механические колебания"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keepLines/>
              <w:suppressAutoHyphens w:val="0"/>
              <w:autoSpaceDE w:val="0"/>
              <w:autoSpaceDN w:val="0"/>
              <w:adjustRightInd w:val="0"/>
              <w:rPr>
                <w:lang w:val="x-none" w:eastAsia="ru-RU"/>
              </w:rPr>
            </w:pPr>
            <w:r w:rsidRPr="00FA49A3">
              <w:rPr>
                <w:spacing w:val="-15"/>
                <w:lang w:eastAsia="ru-RU"/>
              </w:rPr>
              <w:t>§41-42</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29.01</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39</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Контрольная работа №3 по теме "Механические колебания "</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keepLines/>
              <w:suppressAutoHyphens w:val="0"/>
              <w:autoSpaceDE w:val="0"/>
              <w:autoSpaceDN w:val="0"/>
              <w:adjustRightInd w:val="0"/>
              <w:rPr>
                <w:lang w:eastAsia="ru-RU"/>
              </w:rPr>
            </w:pPr>
            <w:r w:rsidRPr="00FA49A3">
              <w:rPr>
                <w:lang w:eastAsia="ru-RU"/>
              </w:rPr>
              <w:t>Тест «</w:t>
            </w:r>
            <w:proofErr w:type="spellStart"/>
            <w:r w:rsidRPr="00FA49A3">
              <w:rPr>
                <w:lang w:eastAsia="ru-RU"/>
              </w:rPr>
              <w:t>Мханические</w:t>
            </w:r>
            <w:proofErr w:type="spellEnd"/>
            <w:r w:rsidRPr="00FA49A3">
              <w:rPr>
                <w:lang w:eastAsia="ru-RU"/>
              </w:rPr>
              <w:t xml:space="preserve"> колебания»</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30.01</w:t>
            </w:r>
          </w:p>
        </w:tc>
      </w:tr>
      <w:tr w:rsidR="00FA49A3" w:rsidRPr="00FA49A3" w:rsidTr="009867DF">
        <w:tc>
          <w:tcPr>
            <w:tcW w:w="9498"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jc w:val="center"/>
              <w:rPr>
                <w:b/>
                <w:lang w:eastAsia="ru-RU"/>
              </w:rPr>
            </w:pPr>
            <w:r w:rsidRPr="00FA49A3">
              <w:rPr>
                <w:b/>
                <w:i/>
                <w:iCs/>
                <w:lang w:eastAsia="ru-RU"/>
              </w:rPr>
              <w:t xml:space="preserve"> </w:t>
            </w:r>
            <w:r w:rsidRPr="00FA49A3">
              <w:rPr>
                <w:b/>
                <w:iCs/>
                <w:lang w:eastAsia="ru-RU"/>
              </w:rPr>
              <w:t xml:space="preserve">Электромагнитное поле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jc w:val="center"/>
              <w:rPr>
                <w:iCs/>
                <w:lang w:eastAsia="ru-RU"/>
              </w:rPr>
            </w:pP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40</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Магнитное поле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«Магнитное поле прямого тока»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 xml:space="preserve">§43-44  </w:t>
            </w:r>
          </w:p>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Упр. ЗЗ. Упр.34</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05.02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41</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Направление тока и линий магнитного поля.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 «Направление тока и линий магнитного поля»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§45 Упр35</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06.02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42</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Обнаружение магнитного поля по его действию на электрический ток.</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Видеоролик «Магнитное поле тока»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§46 Упр36</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12.02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43</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Магнитная индукция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 «Магнитная индукция»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§47-48</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13.02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.44</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Решение задач по теме «Магнитное поле»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keepLines/>
              <w:suppressAutoHyphens w:val="0"/>
              <w:autoSpaceDE w:val="0"/>
              <w:autoSpaceDN w:val="0"/>
              <w:adjustRightInd w:val="0"/>
              <w:rPr>
                <w:lang w:eastAsia="ru-RU"/>
              </w:rPr>
            </w:pPr>
            <w:r w:rsidRPr="00FA49A3">
              <w:rPr>
                <w:lang w:eastAsia="ru-RU"/>
              </w:rPr>
              <w:t>Индивидуальное задание</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19.02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45</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Электромагнитная индукция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«Электромагнитная индукция»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§49</w:t>
            </w:r>
            <w:proofErr w:type="gramStart"/>
            <w:r w:rsidRPr="00FA49A3">
              <w:rPr>
                <w:lang w:eastAsia="ru-RU"/>
              </w:rPr>
              <w:t xml:space="preserve"> У</w:t>
            </w:r>
            <w:proofErr w:type="gramEnd"/>
            <w:r w:rsidRPr="00FA49A3">
              <w:rPr>
                <w:lang w:eastAsia="ru-RU"/>
              </w:rPr>
              <w:t>пр.39</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20.02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46</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Лабораторная работа №4 «Изучение явления электромагнитной индукции»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Тест «Электромагнитная индукция»</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26.02</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47</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Получение переменного электрического тока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«Вынужденные колебания. Переменный ток»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§50</w:t>
            </w:r>
            <w:proofErr w:type="gramStart"/>
            <w:r w:rsidRPr="00FA49A3">
              <w:rPr>
                <w:lang w:eastAsia="ru-RU"/>
              </w:rPr>
              <w:t xml:space="preserve"> У</w:t>
            </w:r>
            <w:proofErr w:type="gramEnd"/>
            <w:r w:rsidRPr="00FA49A3">
              <w:rPr>
                <w:lang w:eastAsia="ru-RU"/>
              </w:rPr>
              <w:t>пр.40</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27.03</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48</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Электрическое поле. Электромагнитные волны</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«Электромагнитные волны»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§51-52</w:t>
            </w:r>
            <w:proofErr w:type="gramStart"/>
            <w:r w:rsidRPr="00FA49A3">
              <w:rPr>
                <w:lang w:eastAsia="ru-RU"/>
              </w:rPr>
              <w:t xml:space="preserve"> У</w:t>
            </w:r>
            <w:proofErr w:type="gramEnd"/>
            <w:r w:rsidRPr="00FA49A3">
              <w:rPr>
                <w:lang w:eastAsia="ru-RU"/>
              </w:rPr>
              <w:t>пр.42</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05.03</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49</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Электромагнитная природа света. </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демонстрация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t>§43-47</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06.03</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 50</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Интерференция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демонстрация «Интерференция и </w:t>
            </w:r>
            <w:r w:rsidRPr="00FA49A3">
              <w:rPr>
                <w:lang w:eastAsia="ru-RU"/>
              </w:rPr>
              <w:lastRenderedPageBreak/>
              <w:t xml:space="preserve">дифракция»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lang w:eastAsia="ru-RU"/>
              </w:rPr>
            </w:pPr>
            <w:r w:rsidRPr="00FA49A3">
              <w:rPr>
                <w:lang w:eastAsia="ru-RU"/>
              </w:rPr>
              <w:lastRenderedPageBreak/>
              <w:t>§50-52 повторить</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sz w:val="20"/>
                <w:szCs w:val="20"/>
                <w:lang w:eastAsia="ru-RU"/>
              </w:rPr>
            </w:pP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12.03</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lastRenderedPageBreak/>
              <w:t> 51</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Решение задач по теме "Электромагнитное поле"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keepLines/>
              <w:suppressAutoHyphens w:val="0"/>
              <w:autoSpaceDE w:val="0"/>
              <w:autoSpaceDN w:val="0"/>
              <w:adjustRightInd w:val="0"/>
              <w:rPr>
                <w:lang w:eastAsia="ru-RU"/>
              </w:rPr>
            </w:pPr>
            <w:r w:rsidRPr="00FA49A3">
              <w:rPr>
                <w:lang w:eastAsia="ru-RU"/>
              </w:rPr>
              <w:t>Индивидуальное задание</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13.03</w:t>
            </w:r>
          </w:p>
        </w:tc>
      </w:tr>
      <w:tr w:rsidR="00FA49A3" w:rsidRPr="00FA49A3" w:rsidTr="009867D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52</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Контрольная работа по теме "Электромагнитное поле"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keepLines/>
              <w:suppressAutoHyphens w:val="0"/>
              <w:autoSpaceDE w:val="0"/>
              <w:autoSpaceDN w:val="0"/>
              <w:adjustRightInd w:val="0"/>
              <w:rPr>
                <w:lang w:eastAsia="ru-RU"/>
              </w:rPr>
            </w:pPr>
            <w:r w:rsidRPr="00FA49A3">
              <w:rPr>
                <w:lang w:eastAsia="ru-RU"/>
              </w:rPr>
              <w:t>Сообщение «Атом»</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19.03</w:t>
            </w:r>
          </w:p>
        </w:tc>
      </w:tr>
      <w:tr w:rsidR="00FA49A3" w:rsidRPr="00FA49A3" w:rsidTr="009867DF">
        <w:tc>
          <w:tcPr>
            <w:tcW w:w="9498"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jc w:val="center"/>
              <w:rPr>
                <w:b/>
                <w:i/>
                <w:lang w:eastAsia="ru-RU"/>
              </w:rPr>
            </w:pPr>
            <w:r w:rsidRPr="00FA49A3">
              <w:rPr>
                <w:b/>
                <w:lang w:eastAsia="ru-RU"/>
              </w:rPr>
              <w:t>Строение атома и атомного ядра.</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jc w:val="center"/>
              <w:rPr>
                <w:iCs/>
                <w:lang w:eastAsia="ru-RU"/>
              </w:rPr>
            </w:pP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.53</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Строение атома. Модель Резерфорда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фильм "Строение вещества"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§55-56</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20.03</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54</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Радиоактивные превращения атомных ядер.</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Видеоролик "Атомное ядро"</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§57</w:t>
            </w:r>
            <w:proofErr w:type="gramStart"/>
            <w:r w:rsidRPr="00FA49A3">
              <w:rPr>
                <w:spacing w:val="-15"/>
                <w:lang w:eastAsia="ru-RU"/>
              </w:rPr>
              <w:t xml:space="preserve"> У</w:t>
            </w:r>
            <w:proofErr w:type="gramEnd"/>
            <w:r w:rsidRPr="00FA49A3">
              <w:rPr>
                <w:spacing w:val="-15"/>
                <w:lang w:eastAsia="ru-RU"/>
              </w:rPr>
              <w:t>пр.43</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02.04</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55</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Экспериментальные методы исследования частиц</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 "Экспериментальные методы исследования частиц"</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§58</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03.04</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56</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Открытие протона, нейтрона. Лабораторная работа №5 "Изучение треков заряженных частиц по готовым фотографиям"</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фильм "Элементарные частицы"</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§59-60</w:t>
            </w:r>
          </w:p>
          <w:p w:rsidR="00FA49A3" w:rsidRPr="00FA49A3" w:rsidRDefault="00FA49A3" w:rsidP="00FA49A3">
            <w:pPr>
              <w:suppressAutoHyphens w:val="0"/>
              <w:autoSpaceDE w:val="0"/>
              <w:autoSpaceDN w:val="0"/>
              <w:adjustRightInd w:val="0"/>
              <w:rPr>
                <w:spacing w:val="-15"/>
                <w:lang w:eastAsia="ru-RU"/>
              </w:rPr>
            </w:pPr>
            <w:r w:rsidRPr="00FA49A3">
              <w:rPr>
                <w:spacing w:val="-15"/>
                <w:lang w:eastAsia="ru-RU"/>
              </w:rPr>
              <w:t xml:space="preserve"> Р.178,179</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09.04</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57</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Состав атомного ядра.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фильм "Атомное ядро"</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 xml:space="preserve">§61-64 </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10.04</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58</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Решение задач по теме "Строение атомного ядра"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keepLines/>
              <w:suppressAutoHyphens w:val="0"/>
              <w:autoSpaceDE w:val="0"/>
              <w:autoSpaceDN w:val="0"/>
              <w:adjustRightInd w:val="0"/>
              <w:rPr>
                <w:lang w:val="x-none" w:eastAsia="ru-RU"/>
              </w:rPr>
            </w:pPr>
            <w:r w:rsidRPr="00FA49A3">
              <w:rPr>
                <w:spacing w:val="-15"/>
                <w:lang w:eastAsia="ru-RU"/>
              </w:rPr>
              <w:t>Упр.45</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16.04</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59</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Ядерные силы. Энергия связи.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"Энергия связи ядер"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§64-65</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17.04</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60</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Деление ядер урана. Цепные реакции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"Деление ядер урана"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§66</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23.04</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61</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Лабораторная работа №6 "Изучение деления ядер урана по фотографиям треков"</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"Изучение деления ядер урана по фотографиям треков"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§67</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24.04</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62</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Ядерный реактор. Атомная энергетика.</w:t>
            </w:r>
            <w:r w:rsidRPr="00FA49A3">
              <w:rPr>
                <w:rFonts w:eastAsia="Calibri"/>
                <w:lang w:eastAsia="en-US"/>
              </w:rPr>
              <w:t xml:space="preserve"> Экологические проблемы использования АЭС.</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xml:space="preserve">Электронная презентация "Реактор атомного электричества"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§68-69</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30.04</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.63</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Биологическое действие радиации.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Видеоролик "Биологическое действие радиации"</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§70-71</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07.05</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64</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Источники энергии Солнца и звезд. Термоядерные реакции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jc w:val="center"/>
              <w:rPr>
                <w:lang w:eastAsia="ru-RU"/>
              </w:rPr>
            </w:pP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Электронная презентация "Термоядерные реакции"</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hd w:val="clear" w:color="auto" w:fill="FFFFFF"/>
              <w:suppressAutoHyphens w:val="0"/>
              <w:autoSpaceDE w:val="0"/>
              <w:autoSpaceDN w:val="0"/>
              <w:adjustRightInd w:val="0"/>
              <w:rPr>
                <w:spacing w:val="-15"/>
                <w:lang w:eastAsia="ru-RU"/>
              </w:rPr>
            </w:pPr>
            <w:r w:rsidRPr="00FA49A3">
              <w:rPr>
                <w:spacing w:val="-15"/>
                <w:lang w:eastAsia="ru-RU"/>
              </w:rPr>
              <w:t>Глава 4 повторить</w:t>
            </w: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08.05</w:t>
            </w:r>
          </w:p>
        </w:tc>
      </w:tr>
      <w:tr w:rsidR="00FA49A3" w:rsidRPr="00FA49A3" w:rsidTr="009867DF">
        <w:trPr>
          <w:trHeight w:val="435"/>
        </w:trPr>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65</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Обобщение материала по теме «Ядерная физика».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jc w:val="center"/>
              <w:rPr>
                <w:lang w:eastAsia="ru-RU"/>
              </w:rPr>
            </w:pPr>
            <w:r w:rsidRPr="00FA49A3">
              <w:rPr>
                <w:lang w:eastAsia="ru-RU"/>
              </w:rPr>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Электронная презентация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FA49A3" w:rsidRPr="00FA49A3" w:rsidRDefault="00FA49A3" w:rsidP="00FA49A3">
            <w:pPr>
              <w:shd w:val="clear" w:color="auto" w:fill="FFFFFF"/>
              <w:suppressAutoHyphens w:val="0"/>
              <w:autoSpaceDE w:val="0"/>
              <w:autoSpaceDN w:val="0"/>
              <w:adjustRightInd w:val="0"/>
              <w:rPr>
                <w:spacing w:val="-15"/>
                <w:lang w:eastAsia="ru-RU"/>
              </w:rPr>
            </w:pP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FA49A3" w:rsidRPr="00FA49A3" w:rsidRDefault="00FA49A3" w:rsidP="00FA49A3">
            <w:pPr>
              <w:suppressAutoHyphens w:val="0"/>
              <w:rPr>
                <w:lang w:eastAsia="ru-RU"/>
              </w:rPr>
            </w:pPr>
            <w:r w:rsidRPr="00FA49A3">
              <w:rPr>
                <w:lang w:eastAsia="ru-RU"/>
              </w:rPr>
              <w:t> </w:t>
            </w: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14.05</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66</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jc w:val="both"/>
              <w:rPr>
                <w:lang w:eastAsia="ru-RU"/>
              </w:rPr>
            </w:pPr>
            <w:r w:rsidRPr="00FA49A3">
              <w:rPr>
                <w:bCs/>
                <w:lang w:eastAsia="ru-RU"/>
              </w:rPr>
              <w:t>Контрольная работа о теме.</w:t>
            </w:r>
            <w:r w:rsidRPr="00FA49A3">
              <w:rPr>
                <w:lang w:eastAsia="ru-RU"/>
              </w:rPr>
              <w:t xml:space="preserve"> «Строение атома и атомного ядра».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jc w:val="center"/>
              <w:rPr>
                <w:lang w:eastAsia="ru-RU"/>
              </w:rPr>
            </w:pP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hd w:val="clear" w:color="auto" w:fill="FFFFFF"/>
              <w:suppressAutoHyphens w:val="0"/>
              <w:autoSpaceDE w:val="0"/>
              <w:autoSpaceDN w:val="0"/>
              <w:adjustRightInd w:val="0"/>
              <w:rPr>
                <w:spacing w:val="-15"/>
                <w:lang w:eastAsia="ru-RU"/>
              </w:rPr>
            </w:pP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15.05</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9633" w:type="dxa"/>
            <w:gridSpan w:val="6"/>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b/>
                <w:lang w:eastAsia="ru-RU"/>
              </w:rPr>
              <w:t xml:space="preserve">                   Физика и физические методы изучения природы.</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67</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Физические законы и границы их применимости.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jc w:val="center"/>
              <w:rPr>
                <w:lang w:eastAsia="ru-RU"/>
              </w:rPr>
            </w:pP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Электронная презентация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hd w:val="clear" w:color="auto" w:fill="FFFFFF"/>
              <w:suppressAutoHyphens w:val="0"/>
              <w:autoSpaceDE w:val="0"/>
              <w:autoSpaceDN w:val="0"/>
              <w:adjustRightInd w:val="0"/>
              <w:rPr>
                <w:spacing w:val="-15"/>
                <w:lang w:eastAsia="ru-RU"/>
              </w:rPr>
            </w:pP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21.05</w:t>
            </w:r>
          </w:p>
        </w:tc>
      </w:tr>
      <w:tr w:rsidR="00FA49A3" w:rsidRPr="00FA49A3" w:rsidTr="009867D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68</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r w:rsidRPr="00FA49A3">
              <w:rPr>
                <w:lang w:eastAsia="ru-RU"/>
              </w:rPr>
              <w:t>Роль физики в формировании научной картины мира.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jc w:val="center"/>
              <w:rPr>
                <w:lang w:eastAsia="ru-RU"/>
              </w:rPr>
            </w:pP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hd w:val="clear" w:color="auto" w:fill="FFFFFF"/>
              <w:suppressAutoHyphens w:val="0"/>
              <w:autoSpaceDE w:val="0"/>
              <w:autoSpaceDN w:val="0"/>
              <w:adjustRightInd w:val="0"/>
              <w:rPr>
                <w:spacing w:val="-15"/>
                <w:lang w:eastAsia="ru-RU"/>
              </w:rPr>
            </w:pPr>
          </w:p>
        </w:tc>
        <w:tc>
          <w:tcPr>
            <w:tcW w:w="67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FA49A3" w:rsidRPr="00FA49A3" w:rsidRDefault="00FA49A3" w:rsidP="00FA49A3">
            <w:pPr>
              <w:suppressAutoHyphens w:val="0"/>
              <w:rPr>
                <w:lang w:eastAsia="ru-RU"/>
              </w:rPr>
            </w:pPr>
          </w:p>
        </w:tc>
        <w:tc>
          <w:tcPr>
            <w:tcW w:w="85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FA49A3" w:rsidRPr="00FA49A3" w:rsidRDefault="00FA49A3" w:rsidP="00FA49A3">
            <w:pPr>
              <w:suppressAutoHyphens w:val="0"/>
              <w:rPr>
                <w:lang w:eastAsia="ru-RU"/>
              </w:rPr>
            </w:pPr>
            <w:r w:rsidRPr="00FA49A3">
              <w:rPr>
                <w:lang w:eastAsia="ru-RU"/>
              </w:rPr>
              <w:t>22.05</w:t>
            </w:r>
          </w:p>
        </w:tc>
      </w:tr>
    </w:tbl>
    <w:p w:rsidR="00FA49A3" w:rsidRPr="00FA49A3" w:rsidRDefault="00FA49A3" w:rsidP="00FA49A3">
      <w:pPr>
        <w:suppressAutoHyphens w:val="0"/>
        <w:rPr>
          <w:lang w:eastAsia="ru-RU"/>
        </w:rPr>
      </w:pPr>
    </w:p>
    <w:p w:rsidR="00FA49A3" w:rsidRPr="00FA49A3" w:rsidRDefault="00FA49A3" w:rsidP="00FA49A3">
      <w:pPr>
        <w:suppressAutoHyphens w:val="0"/>
        <w:jc w:val="center"/>
        <w:rPr>
          <w:lang w:eastAsia="ru-RU"/>
        </w:rPr>
      </w:pPr>
    </w:p>
    <w:p w:rsidR="00FA49A3" w:rsidRPr="00FA49A3" w:rsidRDefault="00FA49A3" w:rsidP="00FA49A3">
      <w:pPr>
        <w:suppressAutoHyphens w:val="0"/>
        <w:jc w:val="center"/>
        <w:rPr>
          <w:lang w:eastAsia="ru-RU"/>
        </w:rPr>
      </w:pPr>
    </w:p>
    <w:p w:rsidR="00FA49A3" w:rsidRPr="00FA49A3" w:rsidRDefault="00FA49A3" w:rsidP="00FA49A3">
      <w:pPr>
        <w:suppressAutoHyphens w:val="0"/>
        <w:rPr>
          <w:lang w:eastAsia="ru-RU"/>
        </w:rPr>
      </w:pPr>
    </w:p>
    <w:p w:rsidR="00FA49A3" w:rsidRDefault="00FA49A3">
      <w:bookmarkStart w:id="0" w:name="_GoBack"/>
      <w:bookmarkEnd w:id="0"/>
    </w:p>
    <w:sectPr w:rsidR="00FA4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897"/>
    <w:multiLevelType w:val="hybridMultilevel"/>
    <w:tmpl w:val="967EC5D2"/>
    <w:lvl w:ilvl="0" w:tplc="0ABC3AB0">
      <w:start w:val="1"/>
      <w:numFmt w:val="decimal"/>
      <w:lvlText w:val="%1."/>
      <w:lvlJc w:val="left"/>
      <w:pPr>
        <w:tabs>
          <w:tab w:val="num" w:pos="720"/>
        </w:tabs>
        <w:ind w:left="720" w:hanging="720"/>
      </w:pPr>
      <w:rPr>
        <w:rFonts w:ascii="Times New Roman" w:hAnsi="Times New Roman" w:cs="Times New Roman" w:hint="default"/>
        <w:b w:val="0"/>
        <w:i w:val="0"/>
        <w:strike w:val="0"/>
        <w:dstrike w:val="0"/>
        <w:color w:val="auto"/>
        <w:sz w:val="24"/>
        <w:szCs w:val="24"/>
        <w:u w:val="none" w:color="FFFF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43"/>
    <w:rsid w:val="00115543"/>
    <w:rsid w:val="00394B26"/>
    <w:rsid w:val="006131F8"/>
    <w:rsid w:val="00920F84"/>
    <w:rsid w:val="00A96E99"/>
    <w:rsid w:val="00DB5212"/>
    <w:rsid w:val="00E463C0"/>
    <w:rsid w:val="00FA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2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394B26"/>
    <w:pPr>
      <w:widowControl w:val="0"/>
      <w:suppressAutoHyphens/>
      <w:spacing w:after="0" w:line="240" w:lineRule="auto"/>
    </w:pPr>
    <w:rPr>
      <w:rFonts w:ascii="Times New Roman" w:eastAsia="Times New Roman" w:hAnsi="Times New Roman" w:cs="Times New Roman"/>
      <w:kern w:val="2"/>
      <w:sz w:val="24"/>
      <w:szCs w:val="24"/>
      <w:lang w:val="en-US" w:eastAsia="ja-JP"/>
    </w:rPr>
  </w:style>
  <w:style w:type="paragraph" w:styleId="a3">
    <w:name w:val="Balloon Text"/>
    <w:basedOn w:val="a"/>
    <w:link w:val="a4"/>
    <w:uiPriority w:val="99"/>
    <w:semiHidden/>
    <w:unhideWhenUsed/>
    <w:rsid w:val="00FA49A3"/>
    <w:rPr>
      <w:rFonts w:ascii="Tahoma" w:hAnsi="Tahoma" w:cs="Tahoma"/>
      <w:sz w:val="16"/>
      <w:szCs w:val="16"/>
    </w:rPr>
  </w:style>
  <w:style w:type="character" w:customStyle="1" w:styleId="a4">
    <w:name w:val="Текст выноски Знак"/>
    <w:basedOn w:val="a0"/>
    <w:link w:val="a3"/>
    <w:uiPriority w:val="99"/>
    <w:semiHidden/>
    <w:rsid w:val="00FA49A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2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394B26"/>
    <w:pPr>
      <w:widowControl w:val="0"/>
      <w:suppressAutoHyphens/>
      <w:spacing w:after="0" w:line="240" w:lineRule="auto"/>
    </w:pPr>
    <w:rPr>
      <w:rFonts w:ascii="Times New Roman" w:eastAsia="Times New Roman" w:hAnsi="Times New Roman" w:cs="Times New Roman"/>
      <w:kern w:val="2"/>
      <w:sz w:val="24"/>
      <w:szCs w:val="24"/>
      <w:lang w:val="en-US" w:eastAsia="ja-JP"/>
    </w:rPr>
  </w:style>
  <w:style w:type="paragraph" w:styleId="a3">
    <w:name w:val="Balloon Text"/>
    <w:basedOn w:val="a"/>
    <w:link w:val="a4"/>
    <w:uiPriority w:val="99"/>
    <w:semiHidden/>
    <w:unhideWhenUsed/>
    <w:rsid w:val="00FA49A3"/>
    <w:rPr>
      <w:rFonts w:ascii="Tahoma" w:hAnsi="Tahoma" w:cs="Tahoma"/>
      <w:sz w:val="16"/>
      <w:szCs w:val="16"/>
    </w:rPr>
  </w:style>
  <w:style w:type="character" w:customStyle="1" w:styleId="a4">
    <w:name w:val="Текст выноски Знак"/>
    <w:basedOn w:val="a0"/>
    <w:link w:val="a3"/>
    <w:uiPriority w:val="99"/>
    <w:semiHidden/>
    <w:rsid w:val="00FA49A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2323</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10</cp:revision>
  <dcterms:created xsi:type="dcterms:W3CDTF">2018-09-11T14:14:00Z</dcterms:created>
  <dcterms:modified xsi:type="dcterms:W3CDTF">2018-09-24T17:57:00Z</dcterms:modified>
</cp:coreProperties>
</file>