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6"/>
        <w:tblW w:w="10654" w:type="dxa"/>
        <w:tblLook w:val="04A0"/>
      </w:tblPr>
      <w:tblGrid>
        <w:gridCol w:w="5327"/>
        <w:gridCol w:w="5327"/>
      </w:tblGrid>
      <w:tr w:rsidR="001D3E39" w:rsidRPr="002E4DEE" w:rsidTr="001D3E39">
        <w:trPr>
          <w:trHeight w:val="1391"/>
        </w:trPr>
        <w:tc>
          <w:tcPr>
            <w:tcW w:w="5327" w:type="dxa"/>
          </w:tcPr>
          <w:p w:rsidR="001D3E39" w:rsidRPr="0039093B" w:rsidRDefault="001D3E39" w:rsidP="001D3E39">
            <w:pPr>
              <w:spacing w:line="264" w:lineRule="auto"/>
              <w:ind w:right="716"/>
              <w:jc w:val="center"/>
            </w:pPr>
            <w:r w:rsidRPr="0039093B">
              <w:t>ПРИНЯТО</w:t>
            </w:r>
          </w:p>
          <w:p w:rsidR="001D3E39" w:rsidRPr="0039093B" w:rsidRDefault="001D3E39" w:rsidP="001D3E39">
            <w:pPr>
              <w:spacing w:line="264" w:lineRule="auto"/>
              <w:ind w:right="716"/>
              <w:jc w:val="center"/>
            </w:pPr>
            <w:r w:rsidRPr="0039093B">
              <w:t>решением Педагогического совета</w:t>
            </w:r>
          </w:p>
          <w:p w:rsidR="001D3E39" w:rsidRPr="0039093B" w:rsidRDefault="0039093B" w:rsidP="001D3E39">
            <w:pPr>
              <w:spacing w:line="264" w:lineRule="auto"/>
              <w:ind w:right="716"/>
              <w:jc w:val="center"/>
            </w:pPr>
            <w:r>
              <w:t>м</w:t>
            </w:r>
            <w:r w:rsidR="001D3E39" w:rsidRPr="0039093B">
              <w:t>униципального бюджетного общеобразовательного учреждения</w:t>
            </w:r>
          </w:p>
          <w:p w:rsidR="001D3E39" w:rsidRPr="0039093B" w:rsidRDefault="0039093B" w:rsidP="001D3E39">
            <w:pPr>
              <w:spacing w:line="264" w:lineRule="auto"/>
              <w:ind w:right="716"/>
              <w:jc w:val="center"/>
            </w:pPr>
            <w:r>
              <w:t>Верхнеобливской ООШ</w:t>
            </w:r>
          </w:p>
          <w:p w:rsidR="001D3E39" w:rsidRPr="0039093B" w:rsidRDefault="001D3E39" w:rsidP="001D3E39">
            <w:pPr>
              <w:spacing w:line="264" w:lineRule="auto"/>
              <w:ind w:right="716"/>
              <w:jc w:val="center"/>
            </w:pPr>
            <w:r w:rsidRPr="0039093B">
              <w:t>протокол от _________2013г. №______</w:t>
            </w:r>
          </w:p>
          <w:p w:rsidR="001D3E39" w:rsidRPr="0039093B" w:rsidRDefault="001D3E39" w:rsidP="001D3E39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1D3E39" w:rsidRPr="0039093B" w:rsidRDefault="001D3E39" w:rsidP="001D3E39">
            <w:pPr>
              <w:spacing w:line="264" w:lineRule="auto"/>
              <w:ind w:left="627" w:right="373"/>
            </w:pPr>
            <w:r w:rsidRPr="0039093B">
              <w:t xml:space="preserve">                УТВЕРЖДАЮ</w:t>
            </w:r>
          </w:p>
          <w:p w:rsidR="001D3E39" w:rsidRPr="0039093B" w:rsidRDefault="001D3E39" w:rsidP="001D3E39">
            <w:pPr>
              <w:spacing w:line="264" w:lineRule="auto"/>
              <w:ind w:left="627" w:right="373"/>
              <w:jc w:val="center"/>
            </w:pPr>
            <w:r w:rsidRPr="0039093B">
              <w:t>директор муниципального бюджетного общеобразовательного учреждения</w:t>
            </w:r>
          </w:p>
          <w:p w:rsidR="001D3E39" w:rsidRPr="0039093B" w:rsidRDefault="001D3E39" w:rsidP="001D3E39">
            <w:pPr>
              <w:spacing w:line="264" w:lineRule="auto"/>
              <w:ind w:right="373"/>
            </w:pPr>
            <w:r w:rsidRPr="0039093B">
              <w:t xml:space="preserve">    </w:t>
            </w:r>
            <w:r w:rsidR="0039093B">
              <w:t xml:space="preserve">                 Верхнеобливской ООШ</w:t>
            </w:r>
          </w:p>
          <w:p w:rsidR="001D3E39" w:rsidRPr="0039093B" w:rsidRDefault="001D3E39" w:rsidP="001D3E39">
            <w:pPr>
              <w:spacing w:line="264" w:lineRule="auto"/>
              <w:ind w:left="627" w:right="373"/>
              <w:jc w:val="center"/>
            </w:pPr>
            <w:proofErr w:type="spellStart"/>
            <w:r w:rsidRPr="0039093B">
              <w:t>_____________В.А.Елисеева</w:t>
            </w:r>
            <w:proofErr w:type="spellEnd"/>
          </w:p>
          <w:p w:rsidR="001D3E39" w:rsidRPr="0039093B" w:rsidRDefault="001D3E39" w:rsidP="001D3E39">
            <w:pPr>
              <w:spacing w:line="264" w:lineRule="auto"/>
              <w:ind w:left="627" w:right="373"/>
              <w:jc w:val="center"/>
            </w:pPr>
            <w:r w:rsidRPr="0039093B">
              <w:t>приказ от ________2013г. №_____</w:t>
            </w:r>
          </w:p>
        </w:tc>
      </w:tr>
    </w:tbl>
    <w:p w:rsidR="001D3E39" w:rsidRPr="002E4DEE" w:rsidRDefault="001D3E39" w:rsidP="001D3E39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1D3E39" w:rsidRDefault="001D3E39" w:rsidP="001D3E39">
      <w:pPr>
        <w:spacing w:line="273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1D3E39" w:rsidRDefault="001D3E39" w:rsidP="001D3E39">
      <w:pPr>
        <w:spacing w:line="273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1D3E39" w:rsidRDefault="001D3E39" w:rsidP="001D3E39">
      <w:pPr>
        <w:spacing w:line="273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1D3E39" w:rsidRDefault="001D3E39" w:rsidP="001D3E39">
      <w:pPr>
        <w:spacing w:line="273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39093B" w:rsidRDefault="0039093B" w:rsidP="001D3E39">
      <w:pPr>
        <w:spacing w:line="273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39093B" w:rsidRDefault="0039093B" w:rsidP="001D3E39">
      <w:pPr>
        <w:spacing w:line="273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39093B" w:rsidRDefault="0039093B" w:rsidP="001D3E39">
      <w:pPr>
        <w:spacing w:line="273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39093B" w:rsidRDefault="0039093B" w:rsidP="001D3E39">
      <w:pPr>
        <w:spacing w:line="273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1D3E39" w:rsidRPr="001D3E39" w:rsidRDefault="001D3E39" w:rsidP="001D3E39">
      <w:pPr>
        <w:spacing w:line="273" w:lineRule="atLeast"/>
        <w:jc w:val="center"/>
        <w:textAlignment w:val="top"/>
        <w:rPr>
          <w:b/>
          <w:bCs/>
          <w:color w:val="000000"/>
          <w:sz w:val="52"/>
          <w:szCs w:val="52"/>
        </w:rPr>
      </w:pPr>
      <w:r w:rsidRPr="001D3E39">
        <w:rPr>
          <w:b/>
          <w:bCs/>
          <w:color w:val="000000"/>
          <w:sz w:val="52"/>
          <w:szCs w:val="52"/>
        </w:rPr>
        <w:t>ПОЛОЖЕНИЕ</w:t>
      </w:r>
    </w:p>
    <w:p w:rsidR="001D3E39" w:rsidRPr="001D3E39" w:rsidRDefault="001D3E39" w:rsidP="001D3E39">
      <w:pPr>
        <w:spacing w:line="273" w:lineRule="atLeast"/>
        <w:textAlignment w:val="top"/>
        <w:rPr>
          <w:b/>
          <w:bCs/>
          <w:color w:val="000000"/>
          <w:sz w:val="40"/>
          <w:szCs w:val="40"/>
        </w:rPr>
      </w:pPr>
      <w:r w:rsidRPr="001D3E39">
        <w:rPr>
          <w:b/>
          <w:bCs/>
          <w:color w:val="000000"/>
          <w:sz w:val="40"/>
          <w:szCs w:val="40"/>
        </w:rPr>
        <w:t xml:space="preserve">о порядке применения к </w:t>
      </w:r>
      <w:proofErr w:type="gramStart"/>
      <w:r w:rsidRPr="001D3E39">
        <w:rPr>
          <w:b/>
          <w:bCs/>
          <w:color w:val="000000"/>
          <w:sz w:val="40"/>
          <w:szCs w:val="40"/>
        </w:rPr>
        <w:t>обучающимся</w:t>
      </w:r>
      <w:proofErr w:type="gramEnd"/>
      <w:r w:rsidR="0039093B">
        <w:rPr>
          <w:b/>
          <w:bCs/>
          <w:color w:val="000000"/>
          <w:sz w:val="40"/>
          <w:szCs w:val="40"/>
        </w:rPr>
        <w:t xml:space="preserve"> </w:t>
      </w:r>
      <w:r w:rsidRPr="001D3E39">
        <w:rPr>
          <w:b/>
          <w:bCs/>
          <w:color w:val="000000"/>
          <w:sz w:val="40"/>
          <w:szCs w:val="40"/>
        </w:rPr>
        <w:t xml:space="preserve"> и снятия</w:t>
      </w:r>
    </w:p>
    <w:p w:rsidR="001D3E39" w:rsidRPr="001D3E39" w:rsidRDefault="001D3E39" w:rsidP="001D3E39">
      <w:pPr>
        <w:spacing w:line="273" w:lineRule="atLeast"/>
        <w:textAlignment w:val="top"/>
        <w:rPr>
          <w:b/>
          <w:bCs/>
          <w:color w:val="000000"/>
          <w:sz w:val="40"/>
          <w:szCs w:val="40"/>
        </w:rPr>
      </w:pPr>
      <w:r w:rsidRPr="001D3E39">
        <w:rPr>
          <w:b/>
          <w:bCs/>
          <w:color w:val="000000"/>
          <w:sz w:val="40"/>
          <w:szCs w:val="40"/>
        </w:rPr>
        <w:t>с обучающихся мер   дисциплинарного взыскания</w:t>
      </w:r>
    </w:p>
    <w:p w:rsidR="004B222C" w:rsidRDefault="001D3E39">
      <w:pPr>
        <w:rPr>
          <w:b/>
          <w:sz w:val="40"/>
          <w:szCs w:val="40"/>
        </w:rPr>
      </w:pPr>
      <w:r w:rsidRPr="001D3E39">
        <w:rPr>
          <w:b/>
          <w:sz w:val="40"/>
          <w:szCs w:val="40"/>
        </w:rPr>
        <w:t xml:space="preserve">     </w:t>
      </w:r>
      <w:r w:rsidR="0039093B">
        <w:rPr>
          <w:b/>
          <w:sz w:val="40"/>
          <w:szCs w:val="40"/>
        </w:rPr>
        <w:t xml:space="preserve">        МБОУ Верхнеобливской ООШ</w:t>
      </w: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39093B" w:rsidRDefault="0039093B">
      <w:pPr>
        <w:rPr>
          <w:b/>
          <w:sz w:val="40"/>
          <w:szCs w:val="40"/>
        </w:rPr>
      </w:pPr>
    </w:p>
    <w:p w:rsidR="0039093B" w:rsidRDefault="0039093B">
      <w:pPr>
        <w:rPr>
          <w:b/>
          <w:sz w:val="40"/>
          <w:szCs w:val="40"/>
        </w:rPr>
      </w:pPr>
    </w:p>
    <w:p w:rsidR="001D3E39" w:rsidRDefault="001D3E39">
      <w:pPr>
        <w:rPr>
          <w:b/>
          <w:sz w:val="40"/>
          <w:szCs w:val="40"/>
        </w:rPr>
      </w:pPr>
    </w:p>
    <w:p w:rsidR="001D3E39" w:rsidRPr="0039093B" w:rsidRDefault="001D3E39" w:rsidP="001D3E39">
      <w:pPr>
        <w:spacing w:line="273" w:lineRule="atLeast"/>
        <w:jc w:val="center"/>
        <w:textAlignment w:val="top"/>
        <w:rPr>
          <w:color w:val="000000"/>
        </w:rPr>
      </w:pPr>
      <w:r w:rsidRPr="0039093B">
        <w:rPr>
          <w:b/>
          <w:bCs/>
          <w:color w:val="000000"/>
        </w:rPr>
        <w:t>I. Условия применения мер дисциплинарного взыскания</w:t>
      </w:r>
    </w:p>
    <w:p w:rsidR="001D3E39" w:rsidRPr="0039093B" w:rsidRDefault="001D3E39" w:rsidP="001D3E3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 xml:space="preserve">1. Порядок применения к </w:t>
      </w:r>
      <w:proofErr w:type="gramStart"/>
      <w:r w:rsidRPr="0039093B">
        <w:rPr>
          <w:color w:val="000000"/>
        </w:rPr>
        <w:t>обучающимся</w:t>
      </w:r>
      <w:proofErr w:type="gramEnd"/>
      <w:r w:rsidRPr="0039093B">
        <w:rPr>
          <w:color w:val="000000"/>
        </w:rPr>
        <w:t xml:space="preserve"> в муниципальном бюджетном </w:t>
      </w:r>
      <w:r w:rsidR="0039093B">
        <w:rPr>
          <w:color w:val="000000"/>
        </w:rPr>
        <w:t>общеобразовательном учреждении Верхнеобливской основной  общеобразовательной школе</w:t>
      </w:r>
      <w:r w:rsidRPr="0039093B">
        <w:rPr>
          <w:color w:val="000000"/>
        </w:rPr>
        <w:t xml:space="preserve"> (далее – </w:t>
      </w:r>
      <w:r w:rsidR="0039093B">
        <w:rPr>
          <w:color w:val="000000"/>
        </w:rPr>
        <w:t>МБОУ Верхнеобливская ООШ</w:t>
      </w:r>
      <w:r w:rsidRPr="0039093B">
        <w:rPr>
          <w:color w:val="000000"/>
        </w:rPr>
        <w:t>) мер дисциплинарного взыскания и снятия их (далее – Порядок) устанавливает общие требования и определяет процедуру привлечения учащихся к дисциплинарной ответственности.</w:t>
      </w:r>
    </w:p>
    <w:p w:rsidR="001D3E39" w:rsidRPr="0039093B" w:rsidRDefault="001D3E39" w:rsidP="001D3E3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 xml:space="preserve">2. Порядок обязателен и распространяется на всех учащихся МБОУ Верхнеобливская </w:t>
      </w:r>
      <w:r w:rsidR="0039093B">
        <w:rPr>
          <w:color w:val="000000"/>
        </w:rPr>
        <w:t>ООШ</w:t>
      </w:r>
      <w:r w:rsidRPr="0039093B">
        <w:rPr>
          <w:color w:val="000000"/>
        </w:rPr>
        <w:t>, независимо от форм обучения. Привлечение к дисциплинарной ответственности учащихся иностранных граждан, лиц без гражданства осуществляется в соответствии с настоящим Порядком.</w:t>
      </w:r>
    </w:p>
    <w:p w:rsidR="001D3E39" w:rsidRPr="0039093B" w:rsidRDefault="001D3E39" w:rsidP="001D3E3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 xml:space="preserve">3. </w:t>
      </w:r>
      <w:proofErr w:type="gramStart"/>
      <w:r w:rsidRPr="0039093B">
        <w:rPr>
          <w:color w:val="000000"/>
        </w:rPr>
        <w:t>Меры дисциплинарного взыскания могут быть применены к обучающимся за неисполнение или нарушение Ус</w:t>
      </w:r>
      <w:r w:rsidR="0039093B">
        <w:rPr>
          <w:color w:val="000000"/>
        </w:rPr>
        <w:t>тава МБОУ Верхнеобливская ООШ</w:t>
      </w:r>
      <w:r w:rsidRPr="0039093B">
        <w:rPr>
          <w:color w:val="000000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  <w:proofErr w:type="gramEnd"/>
      <w:r w:rsidRPr="0039093B">
        <w:rPr>
          <w:color w:val="000000"/>
        </w:rPr>
        <w:t xml:space="preserve"> </w:t>
      </w:r>
      <w:proofErr w:type="gramStart"/>
      <w:r w:rsidRPr="0039093B">
        <w:rPr>
          <w:color w:val="000000"/>
        </w:rPr>
        <w:t>В качестве мер дисциплинарного взыскания могут быть применены: замечание, выговор, отчисле</w:t>
      </w:r>
      <w:r w:rsidR="0039093B">
        <w:rPr>
          <w:color w:val="000000"/>
        </w:rPr>
        <w:t>ние из  МБОУ Верхнеобливская ООШ</w:t>
      </w:r>
      <w:r w:rsidRPr="0039093B">
        <w:rPr>
          <w:color w:val="000000"/>
        </w:rPr>
        <w:t>.</w:t>
      </w:r>
      <w:proofErr w:type="gramEnd"/>
    </w:p>
    <w:p w:rsidR="001D3E39" w:rsidRPr="0039093B" w:rsidRDefault="001D3E39" w:rsidP="001D3E3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 xml:space="preserve">4. Дисциплинарная ответственность не применяется к учащимся, осваивающим основные образовательные программы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 Не допускается применение мер дисциплинарного взыскания к </w:t>
      </w:r>
      <w:proofErr w:type="gramStart"/>
      <w:r w:rsidRPr="0039093B">
        <w:rPr>
          <w:color w:val="000000"/>
        </w:rPr>
        <w:t>обучающимся</w:t>
      </w:r>
      <w:proofErr w:type="gramEnd"/>
      <w:r w:rsidRPr="0039093B">
        <w:rPr>
          <w:color w:val="000000"/>
        </w:rPr>
        <w:t xml:space="preserve">  во время их болезни или каникул.</w:t>
      </w:r>
    </w:p>
    <w:p w:rsidR="001D3E39" w:rsidRPr="0039093B" w:rsidRDefault="001D3E39" w:rsidP="001D3E3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 xml:space="preserve">5. Отчисление как мера дисциплинарного взыскания применяется к </w:t>
      </w:r>
      <w:proofErr w:type="gramStart"/>
      <w:r w:rsidRPr="0039093B">
        <w:rPr>
          <w:color w:val="000000"/>
        </w:rPr>
        <w:t>обучающимся</w:t>
      </w:r>
      <w:proofErr w:type="gramEnd"/>
      <w:r w:rsidRPr="0039093B">
        <w:rPr>
          <w:color w:val="000000"/>
        </w:rPr>
        <w:t>, достигшим 15 лет. В отношении детей-сирот и детей, оставшихся без попечения родителей, отчисление осуществляется с согласия органов опеки и попечительства.</w:t>
      </w:r>
    </w:p>
    <w:p w:rsidR="001D3E39" w:rsidRPr="0039093B" w:rsidRDefault="001D3E39" w:rsidP="001D3E3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6. Учащимся, не владеющим или плохо владеющим русским языком, должна быть предоставлена возможность объяснения с помощью их родителей (законных представителей) или переводчика.</w:t>
      </w:r>
    </w:p>
    <w:p w:rsidR="001D3E39" w:rsidRPr="0039093B" w:rsidRDefault="001D3E39" w:rsidP="001D3E3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 xml:space="preserve">7. </w:t>
      </w:r>
      <w:proofErr w:type="gramStart"/>
      <w:r w:rsidRPr="0039093B">
        <w:rPr>
          <w:color w:val="000000"/>
        </w:rPr>
        <w:t>Обучающийся</w:t>
      </w:r>
      <w:proofErr w:type="gramEnd"/>
      <w:r w:rsidRPr="0039093B">
        <w:rPr>
          <w:color w:val="000000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8. Решение комиссии по урегулированию споров между участниками образовательных отношений является обязательным для всех участников образова</w:t>
      </w:r>
      <w:r w:rsidR="00DF7EA9" w:rsidRPr="0039093B">
        <w:rPr>
          <w:color w:val="000000"/>
        </w:rPr>
        <w:t>тельных отно</w:t>
      </w:r>
      <w:r w:rsidR="0039093B">
        <w:rPr>
          <w:color w:val="000000"/>
        </w:rPr>
        <w:t>шений в МБОУ Верхнеобливской ООШ</w:t>
      </w:r>
      <w:r w:rsidRPr="0039093B">
        <w:rPr>
          <w:color w:val="000000"/>
        </w:rPr>
        <w:t xml:space="preserve"> и подлежит исполнению в сроки, предусмотренные указанным решением.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9.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9093B" w:rsidRDefault="0039093B" w:rsidP="0039093B">
      <w:pPr>
        <w:spacing w:line="273" w:lineRule="atLeast"/>
        <w:jc w:val="center"/>
        <w:textAlignment w:val="top"/>
        <w:rPr>
          <w:b/>
          <w:bCs/>
          <w:color w:val="000000"/>
        </w:rPr>
      </w:pPr>
    </w:p>
    <w:p w:rsidR="001D3E39" w:rsidRPr="0039093B" w:rsidRDefault="001D3E39" w:rsidP="0039093B">
      <w:pPr>
        <w:spacing w:line="273" w:lineRule="atLeast"/>
        <w:jc w:val="center"/>
        <w:textAlignment w:val="top"/>
        <w:rPr>
          <w:color w:val="000000"/>
        </w:rPr>
      </w:pPr>
      <w:r w:rsidRPr="0039093B">
        <w:rPr>
          <w:b/>
          <w:bCs/>
          <w:color w:val="000000"/>
        </w:rPr>
        <w:t>II. Процедура применения мер дисциплинарного взыскания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 xml:space="preserve">1. Факт дисциплинарного проступка фиксируется на основании письменного обращения в комиссию по </w:t>
      </w:r>
      <w:proofErr w:type="gramStart"/>
      <w:r w:rsidRPr="0039093B">
        <w:rPr>
          <w:color w:val="000000"/>
        </w:rPr>
        <w:t>контролю</w:t>
      </w:r>
      <w:r w:rsidR="00DF7EA9" w:rsidRPr="0039093B">
        <w:rPr>
          <w:color w:val="000000"/>
        </w:rPr>
        <w:t xml:space="preserve"> </w:t>
      </w:r>
      <w:r w:rsidRPr="0039093B">
        <w:rPr>
          <w:color w:val="000000"/>
        </w:rPr>
        <w:t xml:space="preserve"> за</w:t>
      </w:r>
      <w:proofErr w:type="gramEnd"/>
      <w:r w:rsidRPr="0039093B">
        <w:rPr>
          <w:color w:val="000000"/>
        </w:rPr>
        <w:t xml:space="preserve"> соблюдением внутреннего распорядка или ином органе управления, определенном правилами внутреннего распорядка для этих целей (далее – Комиссия). В обращении, помимо сути и обстоятельств дисциплинарного проступка, должны быть указаны время, место и участники события. Днем обнаружения проступка считается день, когда о проступке стало известно любому члену Комиссии.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2.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каникулах. За каждый дисциплинарный проступок может быть применено только одно дисциплинарное взыскание.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3. Комиссия на основании письменных объяснений участников, прямых или косвенных свидетелей дисциплинарного проступка (при их наличии), мнения  пед</w:t>
      </w:r>
      <w:r w:rsidR="00DF7EA9" w:rsidRPr="0039093B">
        <w:rPr>
          <w:color w:val="000000"/>
        </w:rPr>
        <w:t>агогического</w:t>
      </w:r>
      <w:r w:rsidR="0039093B">
        <w:rPr>
          <w:color w:val="000000"/>
        </w:rPr>
        <w:t xml:space="preserve"> совета МБОУ Верхнеобливской ООШ</w:t>
      </w:r>
      <w:r w:rsidR="00DF7EA9" w:rsidRPr="0039093B">
        <w:rPr>
          <w:color w:val="000000"/>
        </w:rPr>
        <w:t>,</w:t>
      </w:r>
      <w:r w:rsidRPr="0039093B">
        <w:rPr>
          <w:color w:val="000000"/>
        </w:rPr>
        <w:t xml:space="preserve"> общешкольного  родительского комитета в срок до трех дней </w:t>
      </w:r>
      <w:r w:rsidRPr="0039093B">
        <w:rPr>
          <w:color w:val="000000"/>
        </w:rPr>
        <w:lastRenderedPageBreak/>
        <w:t>принимает решение о дисциплинарном взыскании или о возбуждении дисциплинарного производства, если трех дней недостаточно для принятия решения.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4. Не предоставление письменного объяснения и (или) уклонение от объяснений в процессе выяснения деталей события не являются препятствием для применения дисциплинарного взыскания. Отказ от объяснений в течение более двух дней может быть отражен в виде акта, подтвержденного свидетелем.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5. Для принятия решения могут использоваться продукты электронных средств регистрации событий, если есть уверенность в их достоверности: фотографии, записи систем наблюдения и др.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6. Не позднее трех рабочих дней информация о принятом Комиссией решении в отношении дисциплинарного проступка оформляется в виде приказа, публикуется на открытых информационных источниках образовательной организации и направляется в письменном виде обвиненным в совершении дисциплинарного проступка учащимся, их родителям (законным представителям) и в комиссию по урегулированию споров между участниками образовательных отношений.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 xml:space="preserve">7. </w:t>
      </w:r>
      <w:r w:rsidR="00DF7EA9" w:rsidRPr="0039093B">
        <w:rPr>
          <w:color w:val="000000"/>
        </w:rPr>
        <w:t>В случае отч</w:t>
      </w:r>
      <w:r w:rsidR="0039093B">
        <w:rPr>
          <w:color w:val="000000"/>
        </w:rPr>
        <w:t>исления МБОУ Верхнеобливская ООШ</w:t>
      </w:r>
      <w:r w:rsidRPr="0039093B">
        <w:rPr>
          <w:color w:val="000000"/>
        </w:rPr>
        <w:t xml:space="preserve"> в трехдневный срок должна проинформировать органы местного самоуправления по месту регистрации и месту жительства отчисленного, </w:t>
      </w:r>
      <w:proofErr w:type="gramStart"/>
      <w:r w:rsidRPr="0039093B">
        <w:rPr>
          <w:color w:val="000000"/>
        </w:rPr>
        <w:t>указанным</w:t>
      </w:r>
      <w:proofErr w:type="gramEnd"/>
      <w:r w:rsidRPr="0039093B">
        <w:rPr>
          <w:color w:val="000000"/>
        </w:rPr>
        <w:t xml:space="preserve"> в его личном деле.</w:t>
      </w:r>
    </w:p>
    <w:p w:rsidR="0039093B" w:rsidRDefault="0039093B" w:rsidP="001D3E39">
      <w:pPr>
        <w:spacing w:line="273" w:lineRule="atLeast"/>
        <w:textAlignment w:val="top"/>
        <w:rPr>
          <w:b/>
          <w:bCs/>
          <w:color w:val="000000"/>
        </w:rPr>
      </w:pPr>
    </w:p>
    <w:p w:rsidR="001D3E39" w:rsidRPr="0039093B" w:rsidRDefault="001D3E39" w:rsidP="0039093B">
      <w:pPr>
        <w:spacing w:line="273" w:lineRule="atLeast"/>
        <w:jc w:val="center"/>
        <w:textAlignment w:val="top"/>
        <w:rPr>
          <w:color w:val="000000"/>
        </w:rPr>
      </w:pPr>
      <w:r w:rsidRPr="0039093B">
        <w:rPr>
          <w:b/>
          <w:bCs/>
          <w:color w:val="000000"/>
        </w:rPr>
        <w:t>III. Критерии применения мер дисциплинарного взыскания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1. При выборе меры дисциплинарного взыскания Комиссия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2. Замечание выносится при подтверждении факта осознанного нарушения учащимся правил внутреннего распорядка или невыполнения образовательной программы на этапе промежуточной аттестации по итогам учебного периода</w:t>
      </w:r>
      <w:r w:rsidR="00DF7EA9" w:rsidRPr="0039093B">
        <w:rPr>
          <w:color w:val="000000"/>
        </w:rPr>
        <w:t>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3. Выговор выносится в случае повторного в течение учебного года нарушения, по которому уже было вынесено замечание, либо если в результате нарушения пострадали люди или имущество.</w:t>
      </w:r>
    </w:p>
    <w:p w:rsidR="00DF7EA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4. Принимается решение об отчислении в случае повторного в течение учебного года нарушения, по которому уже был вынесен выговор, либо если в результате нарушения были нарушены права и свободы личности, нормы законодательства, в том числе:</w:t>
      </w:r>
    </w:p>
    <w:p w:rsidR="00DF7EA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– появ</w:t>
      </w:r>
      <w:r w:rsidR="00DF7EA9" w:rsidRPr="0039093B">
        <w:rPr>
          <w:color w:val="000000"/>
        </w:rPr>
        <w:t xml:space="preserve">ление </w:t>
      </w:r>
      <w:r w:rsidRPr="0039093B">
        <w:rPr>
          <w:color w:val="000000"/>
        </w:rPr>
        <w:t xml:space="preserve"> в состоянии алкогол</w:t>
      </w:r>
      <w:r w:rsidR="00DF7EA9" w:rsidRPr="0039093B">
        <w:rPr>
          <w:color w:val="000000"/>
        </w:rPr>
        <w:t xml:space="preserve">ьного, наркотического или иного </w:t>
      </w:r>
      <w:r w:rsidRPr="0039093B">
        <w:rPr>
          <w:color w:val="000000"/>
        </w:rPr>
        <w:t>токсического опьянения;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– применение нецензурных слов и бранных выра</w:t>
      </w:r>
      <w:r w:rsidR="00DF7EA9" w:rsidRPr="0039093B">
        <w:rPr>
          <w:color w:val="000000"/>
        </w:rPr>
        <w:t>жений на тер</w:t>
      </w:r>
      <w:r w:rsidR="0039093B">
        <w:rPr>
          <w:color w:val="000000"/>
        </w:rPr>
        <w:t>ритории МБОУ Верхнеобливской ООШ</w:t>
      </w:r>
      <w:r w:rsidR="00DF7EA9" w:rsidRPr="0039093B">
        <w:rPr>
          <w:color w:val="000000"/>
        </w:rPr>
        <w:t xml:space="preserve"> </w:t>
      </w:r>
      <w:r w:rsidRPr="0039093B">
        <w:rPr>
          <w:color w:val="000000"/>
        </w:rPr>
        <w:t xml:space="preserve"> или в коммуникации любого вида с лицами, общение с которыми обус</w:t>
      </w:r>
      <w:r w:rsidR="00DF7EA9" w:rsidRPr="0039093B">
        <w:rPr>
          <w:color w:val="000000"/>
        </w:rPr>
        <w:t>ловлено обуче</w:t>
      </w:r>
      <w:r w:rsidR="0039093B">
        <w:rPr>
          <w:color w:val="000000"/>
        </w:rPr>
        <w:t>нием в  МБОУ Верхнеобливская ООШ</w:t>
      </w:r>
      <w:r w:rsidRPr="0039093B">
        <w:rPr>
          <w:color w:val="000000"/>
        </w:rPr>
        <w:t>;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 xml:space="preserve">– оказание физического или психологического давления на лиц, общение с которыми обусловлено обучением в </w:t>
      </w:r>
      <w:r w:rsidR="0039093B">
        <w:rPr>
          <w:color w:val="000000"/>
        </w:rPr>
        <w:t>МБОУ Верхнеобливская ООШ</w:t>
      </w:r>
      <w:r w:rsidRPr="0039093B">
        <w:rPr>
          <w:color w:val="000000"/>
        </w:rPr>
        <w:t>, независимо от места и</w:t>
      </w:r>
      <w:r w:rsidR="0039093B">
        <w:rPr>
          <w:color w:val="000000"/>
        </w:rPr>
        <w:t xml:space="preserve"> </w:t>
      </w:r>
      <w:r w:rsidRPr="0039093B">
        <w:rPr>
          <w:color w:val="000000"/>
        </w:rPr>
        <w:t>способов оказания давления, включая современные средства информационных коммуникаций.</w:t>
      </w:r>
    </w:p>
    <w:p w:rsidR="001D3E39" w:rsidRPr="0039093B" w:rsidRDefault="001D3E39" w:rsidP="001D3E39">
      <w:pPr>
        <w:spacing w:line="273" w:lineRule="atLeast"/>
        <w:ind w:left="-709"/>
        <w:textAlignment w:val="top"/>
        <w:rPr>
          <w:color w:val="000000"/>
        </w:rPr>
      </w:pPr>
      <w:r w:rsidRPr="0039093B">
        <w:rPr>
          <w:color w:val="000000"/>
        </w:rPr>
        <w:t>5. С учетом тяжести дисциплинарного проступка, влекущего решение об отчислении, причин и обстоятельств, при которых он совершен, предшествующего поведения учащегося и его поведения после совершения проступка Комиссия по ходатайству поручителей может заменить отчисление вынесением выговора.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6. Если в отношении учащегося, к которому были применены меры дисциплинарного воздействия, наблюдается положительная динамика, позволяющая судить о конструктивном изменении его отношения в данном виде деятельности, лица, ответственные за данный вид деятельности, могут обратиться в Комиссию с письменным ходатайством о снятии дисциплинарного взыскания.</w:t>
      </w:r>
    </w:p>
    <w:p w:rsidR="001D3E39" w:rsidRPr="0039093B" w:rsidRDefault="001D3E39" w:rsidP="00DF7EA9">
      <w:pPr>
        <w:spacing w:line="273" w:lineRule="atLeast"/>
        <w:ind w:left="-709"/>
        <w:jc w:val="both"/>
        <w:textAlignment w:val="top"/>
        <w:rPr>
          <w:color w:val="000000"/>
        </w:rPr>
      </w:pPr>
      <w:r w:rsidRPr="0039093B">
        <w:rPr>
          <w:color w:val="000000"/>
        </w:rPr>
        <w:t>7. По окончании учебного года все принятые меры дисциплинарного взыскания считаются снятыми, но информация о них может учитываться при оценке тяжести проступков в дальнейшем.</w:t>
      </w:r>
    </w:p>
    <w:p w:rsidR="001D3E39" w:rsidRPr="0039093B" w:rsidRDefault="001D3E39" w:rsidP="001D3E39">
      <w:pPr>
        <w:spacing w:line="276" w:lineRule="auto"/>
        <w:rPr>
          <w:rFonts w:eastAsia="Calibri"/>
          <w:lang w:eastAsia="en-US"/>
        </w:rPr>
      </w:pPr>
      <w:bookmarkStart w:id="0" w:name="_GoBack"/>
      <w:bookmarkEnd w:id="0"/>
    </w:p>
    <w:p w:rsidR="001D3E39" w:rsidRPr="0039093B" w:rsidRDefault="001D3E39">
      <w:pPr>
        <w:rPr>
          <w:b/>
        </w:rPr>
      </w:pPr>
    </w:p>
    <w:p w:rsidR="001D3E39" w:rsidRPr="0039093B" w:rsidRDefault="001D3E39">
      <w:pPr>
        <w:rPr>
          <w:b/>
        </w:rPr>
      </w:pPr>
    </w:p>
    <w:sectPr w:rsidR="001D3E39" w:rsidRPr="0039093B" w:rsidSect="009E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3E39"/>
    <w:rsid w:val="001D3E39"/>
    <w:rsid w:val="0039093B"/>
    <w:rsid w:val="008A0E67"/>
    <w:rsid w:val="009E4A4E"/>
    <w:rsid w:val="00DF7EA9"/>
    <w:rsid w:val="00E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6034-2B13-4871-B73A-8E7CBC30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4</cp:revision>
  <cp:lastPrinted>2015-02-27T07:16:00Z</cp:lastPrinted>
  <dcterms:created xsi:type="dcterms:W3CDTF">2014-12-07T17:54:00Z</dcterms:created>
  <dcterms:modified xsi:type="dcterms:W3CDTF">2015-02-27T07:16:00Z</dcterms:modified>
</cp:coreProperties>
</file>