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E" w:rsidRPr="0040705E" w:rsidRDefault="0040705E" w:rsidP="0040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b/>
          <w:color w:val="0000CD"/>
          <w:sz w:val="36"/>
          <w:szCs w:val="36"/>
          <w:lang w:eastAsia="ru-RU"/>
        </w:rPr>
        <w:t xml:space="preserve">                              </w:t>
      </w:r>
      <w:bookmarkStart w:id="0" w:name="_GoBack"/>
      <w:r w:rsidRPr="0040705E">
        <w:rPr>
          <w:rFonts w:ascii="Times New Roman" w:eastAsia="Times New Roman" w:hAnsi="Times New Roman" w:cs="Times New Roman"/>
          <w:b/>
          <w:color w:val="0000CD"/>
          <w:sz w:val="36"/>
          <w:szCs w:val="36"/>
          <w:lang w:eastAsia="ru-RU"/>
        </w:rPr>
        <w:t xml:space="preserve">Положение </w:t>
      </w:r>
    </w:p>
    <w:p w:rsidR="0040705E" w:rsidRPr="0040705E" w:rsidRDefault="0040705E" w:rsidP="00407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b/>
          <w:color w:val="0000CD"/>
          <w:sz w:val="36"/>
          <w:szCs w:val="36"/>
          <w:lang w:eastAsia="ru-RU"/>
        </w:rPr>
        <w:t>о системе оценок, формах и порядке проведения промежуточной аттестации</w:t>
      </w:r>
      <w:bookmarkEnd w:id="0"/>
      <w:r w:rsidRPr="0040705E">
        <w:rPr>
          <w:rFonts w:ascii="Times New Roman" w:eastAsia="Times New Roman" w:hAnsi="Times New Roman" w:cs="Times New Roman"/>
          <w:b/>
          <w:color w:val="0000CD"/>
          <w:sz w:val="36"/>
          <w:szCs w:val="36"/>
          <w:lang w:eastAsia="ru-RU"/>
        </w:rPr>
        <w:t xml:space="preserve"> и переводе обучающихс</w:t>
      </w:r>
      <w:proofErr w:type="gramStart"/>
      <w:r w:rsidRPr="0040705E">
        <w:rPr>
          <w:rFonts w:ascii="Times New Roman" w:eastAsia="Times New Roman" w:hAnsi="Times New Roman" w:cs="Times New Roman"/>
          <w:b/>
          <w:color w:val="0000CD"/>
          <w:sz w:val="36"/>
          <w:szCs w:val="36"/>
          <w:lang w:eastAsia="ru-RU"/>
        </w:rPr>
        <w:t>я(</w:t>
      </w:r>
      <w:proofErr w:type="gramEnd"/>
      <w:r w:rsidRPr="0040705E">
        <w:rPr>
          <w:rFonts w:ascii="Times New Roman" w:eastAsia="Times New Roman" w:hAnsi="Times New Roman" w:cs="Times New Roman"/>
          <w:b/>
          <w:color w:val="0000CD"/>
          <w:sz w:val="36"/>
          <w:szCs w:val="36"/>
          <w:lang w:eastAsia="ru-RU"/>
        </w:rPr>
        <w:t xml:space="preserve"> по новым ФГОС НОО)</w:t>
      </w:r>
      <w:r w:rsidRPr="0040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05E" w:rsidRPr="0040705E" w:rsidRDefault="0040705E" w:rsidP="0040705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1. Общие положения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1.1Основной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1.2Промежуточная аттестация проводится в соответствии с Законом Российской Федерации «Об образовании», Типовым положением об общеобразовательном учреждении, Федеральным государственным образовательным стандартом, Уставом ОУ, настоящим Положением.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1.3Положение регламентирует порядок, периодичность, систему оценок и формы проведения промежуточной аттестации обучающихся.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1.4Промежуточная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обучающимися</w:t>
      </w:r>
      <w:proofErr w:type="gramEnd"/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1.5Промежуточная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 1.6.Периодичность тематического контроля, проводимого учителем, определяется календарно-тематическим планированием по каждому предмету, принятым на методическом объединении и утвержденным директором школы.</w:t>
      </w:r>
      <w:proofErr w:type="gramEnd"/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1.7.Периодичность административного контроля определяется планом      работы школы, утвержденным директором.</w:t>
      </w:r>
    </w:p>
    <w:p w:rsidR="0040705E" w:rsidRPr="0040705E" w:rsidRDefault="0040705E" w:rsidP="0040705E">
      <w:pPr>
        <w:tabs>
          <w:tab w:val="left" w:pos="4530"/>
        </w:tabs>
        <w:spacing w:before="100" w:beforeAutospacing="1" w:after="100" w:afterAutospacing="1" w:line="240" w:lineRule="auto"/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                                                          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4070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2. Порядок промежуточной аттестации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2.1. Промежуточная аттестация обучающихся проводится во 2-4-х классах по учебным четвертям.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2.2. </w:t>
      </w:r>
      <w:proofErr w:type="gramStart"/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Обучающимся</w:t>
      </w:r>
      <w:proofErr w:type="gramEnd"/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1-х классов отметки в баллах не выставляются. Успешность освоения школьниками программ в этот период характеризуется только качественной оценкой. 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2.3. Четвертные отметки выставляются в баллах </w:t>
      </w:r>
      <w:proofErr w:type="gramStart"/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обучающимся</w:t>
      </w:r>
      <w:proofErr w:type="gramEnd"/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2-4-х классов.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2.4. В промежуточной аттестации </w:t>
      </w:r>
      <w:proofErr w:type="gramStart"/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обучающихся</w:t>
      </w:r>
      <w:proofErr w:type="gramEnd"/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2.5. Классные руководители 2-4-х классов доводят до сведения учащихся и их родителей предметы и форму промежуточной аттестации. Аттестационная комиссия на </w:t>
      </w: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итоговых контрольных работах в 4-х классах состоит из учителя и ассистента. Возможно присутствие директора школы.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2.6. </w:t>
      </w:r>
      <w:proofErr w:type="gramStart"/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От промежуточной аттестации в переводных классах могут быть освобождены:</w:t>
      </w:r>
      <w:proofErr w:type="gramEnd"/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- отличники учёбы;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призёры городских предметных олимпиад, конкурсов;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- учащиеся, имеющие положительные годовые отметки по всем предметам в особых случаях: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1) по состоянию здоровья согласно заключению медицинской комиссии;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2) в связи с экстренным переездом в другой населённый пункт, на новое место жительства;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3) по семейным обстоятельствам, имеющим объективные основания для освобождения от итоговых контрольных работ.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3.7. Промежуточная аттестация проводится ориентировочно с  конца марта до середины  апреля.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3.8. В день проводится только одна форма контроля.</w:t>
      </w:r>
    </w:p>
    <w:p w:rsidR="0040705E" w:rsidRPr="0040705E" w:rsidRDefault="0040705E" w:rsidP="0040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5E">
        <w:rPr>
          <w:rFonts w:ascii="Times New Roman" w:eastAsia="Times New Roman" w:hAnsi="Times New Roman" w:cs="Times New Roman"/>
          <w:sz w:val="36"/>
          <w:szCs w:val="36"/>
          <w:lang w:eastAsia="ru-RU"/>
        </w:rPr>
        <w:t>3.9. На педагогическом совете обсуждается вопрос о формах проведения промежуточной аттестации; доводится до сведения участников образовательного процесса сроки и перечень предметов, по которым проводятся письменные контрольные работы по единым тестам, разработанным  государственным органами управления образования; обсуждается состав аттестационных комиссий по предметам, устанавливаются сроки аттестационного периода  </w:t>
      </w:r>
    </w:p>
    <w:p w:rsidR="00495589" w:rsidRDefault="00495589"/>
    <w:sectPr w:rsidR="0049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7B"/>
    <w:rsid w:val="0040705E"/>
    <w:rsid w:val="00495589"/>
    <w:rsid w:val="00C6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2016-03-28T13:36:00Z</dcterms:created>
  <dcterms:modified xsi:type="dcterms:W3CDTF">2016-03-28T13:36:00Z</dcterms:modified>
</cp:coreProperties>
</file>